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val="ro-RO" w:eastAsia="en-US"/>
        </w:rPr>
        <w:id w:val="1375276473"/>
        <w:docPartObj>
          <w:docPartGallery w:val="Cover Pages"/>
          <w:docPartUnique/>
        </w:docPartObj>
      </w:sdtPr>
      <w:sdtEndPr>
        <w:rPr>
          <w:rFonts w:asciiTheme="minorHAnsi" w:eastAsiaTheme="minorHAnsi" w:hAnsiTheme="minorHAnsi" w:cstheme="minorBidi"/>
          <w:sz w:val="22"/>
          <w:szCs w:val="22"/>
          <w:lang w:val="it-IT"/>
        </w:rPr>
      </w:sdtEndPr>
      <w:sdtContent>
        <w:p w14:paraId="7A225114" w14:textId="7B157D34" w:rsidR="00F908E5" w:rsidRDefault="00F908E5">
          <w:pPr>
            <w:pStyle w:val="Nessunaspaziatura"/>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39296" behindDoc="0" locked="0" layoutInCell="0" allowOverlap="1" wp14:anchorId="35481D76" wp14:editId="5E676160">
                    <wp:simplePos x="0" y="0"/>
                    <wp:positionH relativeFrom="page">
                      <wp:align>center</wp:align>
                    </wp:positionH>
                    <wp:positionV relativeFrom="page">
                      <wp:align>bottom</wp:align>
                    </wp:positionV>
                    <wp:extent cx="8161020" cy="817880"/>
                    <wp:effectExtent l="0" t="0" r="0" b="5080"/>
                    <wp:wrapNone/>
                    <wp:docPr id="7"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E046C12" id="Rettangolo 2" o:spid="_x0000_s1026" style="position:absolute;margin-left:0;margin-top:0;width:642.6pt;height:64.4pt;z-index:2516392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DqFbVSYCAABD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0800" behindDoc="0" locked="0" layoutInCell="0" allowOverlap="1" wp14:anchorId="3268EA95" wp14:editId="3F0F9B5B">
                    <wp:simplePos x="0" y="0"/>
                    <wp:positionH relativeFrom="leftMargin">
                      <wp:align>center</wp:align>
                    </wp:positionH>
                    <wp:positionV relativeFrom="page">
                      <wp:align>center</wp:align>
                    </wp:positionV>
                    <wp:extent cx="90805" cy="10556240"/>
                    <wp:effectExtent l="0" t="0" r="4445" b="5080"/>
                    <wp:wrapNone/>
                    <wp:docPr id="8"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562CBF8" id="Rettangolo 5" o:spid="_x0000_s1026" style="position:absolute;margin-left:0;margin-top:0;width:7.15pt;height:831.2pt;z-index:2516608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JpjLfJgIAAEA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rPr>
            <mc:AlternateContent>
              <mc:Choice Requires="wps">
                <w:drawing>
                  <wp:anchor distT="0" distB="0" distL="114300" distR="114300" simplePos="0" relativeHeight="251653632" behindDoc="0" locked="0" layoutInCell="0" allowOverlap="1" wp14:anchorId="4F478913" wp14:editId="54C7D916">
                    <wp:simplePos x="0" y="0"/>
                    <wp:positionH relativeFrom="rightMargin">
                      <wp:align>center</wp:align>
                    </wp:positionH>
                    <wp:positionV relativeFrom="page">
                      <wp:align>center</wp:align>
                    </wp:positionV>
                    <wp:extent cx="90805" cy="10556240"/>
                    <wp:effectExtent l="0" t="0" r="4445" b="5080"/>
                    <wp:wrapNone/>
                    <wp:docPr id="9"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76E8271" id="Rettangolo 4" o:spid="_x0000_s1026" style="position:absolute;margin-left:0;margin-top:0;width:7.15pt;height:831.2pt;z-index:2516536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G7tGrcoAgAAQA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Pr>
              <w:noProof/>
            </w:rPr>
            <mc:AlternateContent>
              <mc:Choice Requires="wps">
                <w:drawing>
                  <wp:anchor distT="0" distB="0" distL="114300" distR="114300" simplePos="0" relativeHeight="251646464" behindDoc="0" locked="0" layoutInCell="0" allowOverlap="1" wp14:anchorId="0C19B45E" wp14:editId="11DFF178">
                    <wp:simplePos x="0" y="0"/>
                    <wp:positionH relativeFrom="page">
                      <wp:align>center</wp:align>
                    </wp:positionH>
                    <wp:positionV relativeFrom="topMargin">
                      <wp:align>top</wp:align>
                    </wp:positionV>
                    <wp:extent cx="8161020" cy="822960"/>
                    <wp:effectExtent l="0" t="0" r="0" b="0"/>
                    <wp:wrapNone/>
                    <wp:docPr id="10"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29B743F" id="Rettangolo 3" o:spid="_x0000_s1026" style="position:absolute;margin-left:0;margin-top:0;width:642.6pt;height:64.8pt;z-index:25164646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BPCcaomAgAARA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olo"/>
            <w:id w:val="14700071"/>
            <w:dataBinding w:prefixMappings="xmlns:ns0='http://schemas.openxmlformats.org/package/2006/metadata/core-properties' xmlns:ns1='http://purl.org/dc/elements/1.1/'" w:xpath="/ns0:coreProperties[1]/ns1:title[1]" w:storeItemID="{6C3C8BC8-F283-45AE-878A-BAB7291924A1}"/>
            <w:text/>
          </w:sdtPr>
          <w:sdtEndPr/>
          <w:sdtContent>
            <w:p w14:paraId="118D66B4" w14:textId="77F23893" w:rsidR="00F908E5" w:rsidRDefault="00F908E5">
              <w:pPr>
                <w:pStyle w:val="Nessunaspaziatura"/>
                <w:rPr>
                  <w:rFonts w:asciiTheme="majorHAnsi" w:eastAsiaTheme="majorEastAsia" w:hAnsiTheme="majorHAnsi" w:cstheme="majorBidi"/>
                  <w:sz w:val="72"/>
                  <w:szCs w:val="72"/>
                </w:rPr>
              </w:pPr>
              <w:r>
                <w:rPr>
                  <w:rFonts w:asciiTheme="majorHAnsi" w:eastAsiaTheme="majorEastAsia" w:hAnsiTheme="majorHAnsi" w:cstheme="majorBidi"/>
                  <w:sz w:val="72"/>
                  <w:szCs w:val="72"/>
                </w:rPr>
                <w:t>Analisi di investinverona.it</w:t>
              </w:r>
            </w:p>
          </w:sdtContent>
        </w:sdt>
        <w:sdt>
          <w:sdtPr>
            <w:rPr>
              <w:rFonts w:asciiTheme="majorHAnsi" w:eastAsiaTheme="majorEastAsia" w:hAnsiTheme="majorHAnsi" w:cstheme="majorBidi"/>
              <w:sz w:val="36"/>
              <w:szCs w:val="36"/>
            </w:rPr>
            <w:alias w:val="Sottotitolo"/>
            <w:id w:val="14700077"/>
            <w:dataBinding w:prefixMappings="xmlns:ns0='http://schemas.openxmlformats.org/package/2006/metadata/core-properties' xmlns:ns1='http://purl.org/dc/elements/1.1/'" w:xpath="/ns0:coreProperties[1]/ns1:subject[1]" w:storeItemID="{6C3C8BC8-F283-45AE-878A-BAB7291924A1}"/>
            <w:text/>
          </w:sdtPr>
          <w:sdtEndPr/>
          <w:sdtContent>
            <w:p w14:paraId="78A9B338" w14:textId="630ECA61" w:rsidR="00F908E5" w:rsidRDefault="00D03F79">
              <w:pPr>
                <w:pStyle w:val="Nessunaspaziatura"/>
                <w:rPr>
                  <w:rFonts w:asciiTheme="majorHAnsi" w:eastAsiaTheme="majorEastAsia" w:hAnsiTheme="majorHAnsi" w:cstheme="majorBidi"/>
                  <w:sz w:val="36"/>
                  <w:szCs w:val="36"/>
                </w:rPr>
              </w:pPr>
              <w:r>
                <w:rPr>
                  <w:rFonts w:asciiTheme="majorHAnsi" w:eastAsiaTheme="majorEastAsia" w:hAnsiTheme="majorHAnsi" w:cstheme="majorBidi"/>
                  <w:sz w:val="36"/>
                  <w:szCs w:val="36"/>
                </w:rPr>
                <w:t>Corso di Marketing T</w:t>
              </w:r>
              <w:r w:rsidR="00F908E5">
                <w:rPr>
                  <w:rFonts w:asciiTheme="majorHAnsi" w:eastAsiaTheme="majorEastAsia" w:hAnsiTheme="majorHAnsi" w:cstheme="majorBidi"/>
                  <w:sz w:val="36"/>
                  <w:szCs w:val="36"/>
                </w:rPr>
                <w:t>erritoriale a.a. 2016/2017</w:t>
              </w:r>
            </w:p>
          </w:sdtContent>
        </w:sdt>
        <w:p w14:paraId="214D7584" w14:textId="77777777" w:rsidR="00F908E5" w:rsidRDefault="00F908E5">
          <w:pPr>
            <w:pStyle w:val="Nessunaspaziatura"/>
            <w:rPr>
              <w:rFonts w:asciiTheme="majorHAnsi" w:eastAsiaTheme="majorEastAsia" w:hAnsiTheme="majorHAnsi" w:cstheme="majorBidi"/>
              <w:sz w:val="36"/>
              <w:szCs w:val="36"/>
            </w:rPr>
          </w:pPr>
        </w:p>
        <w:p w14:paraId="4561658C" w14:textId="77777777" w:rsidR="00671594" w:rsidRDefault="00671594">
          <w:pPr>
            <w:pStyle w:val="Nessunaspaziatura"/>
            <w:rPr>
              <w:rFonts w:asciiTheme="majorHAnsi" w:eastAsiaTheme="majorEastAsia" w:hAnsiTheme="majorHAnsi" w:cstheme="majorBidi"/>
              <w:sz w:val="36"/>
              <w:szCs w:val="36"/>
            </w:rPr>
          </w:pPr>
        </w:p>
        <w:p w14:paraId="44817CB5" w14:textId="77777777" w:rsidR="00671594" w:rsidRDefault="00671594">
          <w:pPr>
            <w:pStyle w:val="Nessunaspaziatura"/>
            <w:rPr>
              <w:rFonts w:asciiTheme="majorHAnsi" w:eastAsiaTheme="majorEastAsia" w:hAnsiTheme="majorHAnsi" w:cstheme="majorBidi"/>
              <w:sz w:val="36"/>
              <w:szCs w:val="36"/>
            </w:rPr>
          </w:pPr>
        </w:p>
        <w:p w14:paraId="369A0538" w14:textId="77777777" w:rsidR="00671594" w:rsidRDefault="00671594">
          <w:pPr>
            <w:pStyle w:val="Nessunaspaziatura"/>
            <w:rPr>
              <w:rFonts w:asciiTheme="majorHAnsi" w:eastAsiaTheme="majorEastAsia" w:hAnsiTheme="majorHAnsi" w:cstheme="majorBidi"/>
              <w:sz w:val="36"/>
              <w:szCs w:val="36"/>
            </w:rPr>
          </w:pPr>
        </w:p>
        <w:p w14:paraId="4DC70A89" w14:textId="77777777" w:rsidR="00671594" w:rsidRDefault="00671594">
          <w:pPr>
            <w:pStyle w:val="Nessunaspaziatura"/>
            <w:rPr>
              <w:rFonts w:asciiTheme="majorHAnsi" w:eastAsiaTheme="majorEastAsia" w:hAnsiTheme="majorHAnsi" w:cstheme="majorBidi"/>
              <w:sz w:val="36"/>
              <w:szCs w:val="36"/>
            </w:rPr>
          </w:pPr>
        </w:p>
        <w:p w14:paraId="67EC17C3" w14:textId="77777777" w:rsidR="00671594" w:rsidRDefault="00671594">
          <w:pPr>
            <w:pStyle w:val="Nessunaspaziatura"/>
            <w:rPr>
              <w:rFonts w:asciiTheme="majorHAnsi" w:eastAsiaTheme="majorEastAsia" w:hAnsiTheme="majorHAnsi" w:cstheme="majorBidi"/>
              <w:sz w:val="36"/>
              <w:szCs w:val="36"/>
            </w:rPr>
          </w:pPr>
        </w:p>
        <w:p w14:paraId="33A1FA55" w14:textId="60A3BEF9" w:rsidR="00F908E5" w:rsidRDefault="00F908E5" w:rsidP="00671594">
          <w:pPr>
            <w:pStyle w:val="Nessunaspaziatura"/>
            <w:jc w:val="center"/>
            <w:rPr>
              <w:rFonts w:asciiTheme="majorHAnsi" w:eastAsiaTheme="majorEastAsia" w:hAnsiTheme="majorHAnsi" w:cstheme="majorBidi"/>
              <w:sz w:val="36"/>
              <w:szCs w:val="36"/>
            </w:rPr>
          </w:pPr>
        </w:p>
        <w:p w14:paraId="680D5D40" w14:textId="56643499" w:rsidR="00F908E5" w:rsidRDefault="00F908E5">
          <w:pPr>
            <w:pStyle w:val="Nessunaspaziatura"/>
          </w:pPr>
        </w:p>
        <w:p w14:paraId="08FE2A44" w14:textId="77777777" w:rsidR="00671594" w:rsidRDefault="00671594">
          <w:pPr>
            <w:pStyle w:val="Nessunaspaziatura"/>
          </w:pPr>
        </w:p>
        <w:p w14:paraId="19A8177F" w14:textId="77777777" w:rsidR="00671594" w:rsidRDefault="00671594">
          <w:pPr>
            <w:pStyle w:val="Nessunaspaziatura"/>
          </w:pPr>
        </w:p>
        <w:p w14:paraId="609A1DBB" w14:textId="77777777" w:rsidR="00671594" w:rsidRDefault="00671594">
          <w:pPr>
            <w:pStyle w:val="Nessunaspaziatura"/>
          </w:pPr>
        </w:p>
        <w:p w14:paraId="13736A6D" w14:textId="77777777" w:rsidR="00671594" w:rsidRDefault="00671594">
          <w:pPr>
            <w:pStyle w:val="Nessunaspaziatura"/>
          </w:pPr>
        </w:p>
        <w:p w14:paraId="4DC682C1" w14:textId="77777777" w:rsidR="00671594" w:rsidRDefault="00671594">
          <w:pPr>
            <w:pStyle w:val="Nessunaspaziatura"/>
          </w:pPr>
        </w:p>
        <w:p w14:paraId="539317EE" w14:textId="77777777" w:rsidR="00671594" w:rsidRDefault="00671594">
          <w:pPr>
            <w:pStyle w:val="Nessunaspaziatura"/>
          </w:pPr>
        </w:p>
        <w:p w14:paraId="4D09DBED" w14:textId="77777777" w:rsidR="00671594" w:rsidRDefault="00671594">
          <w:pPr>
            <w:pStyle w:val="Nessunaspaziatura"/>
          </w:pPr>
        </w:p>
        <w:p w14:paraId="0E470478" w14:textId="77777777" w:rsidR="00671594" w:rsidRDefault="00671594">
          <w:pPr>
            <w:pStyle w:val="Nessunaspaziatura"/>
          </w:pPr>
        </w:p>
        <w:p w14:paraId="55831C40" w14:textId="77777777" w:rsidR="00671594" w:rsidRDefault="00671594">
          <w:pPr>
            <w:pStyle w:val="Nessunaspaziatura"/>
          </w:pPr>
        </w:p>
        <w:p w14:paraId="21DFA6FB" w14:textId="77777777" w:rsidR="00671594" w:rsidRDefault="00671594">
          <w:pPr>
            <w:pStyle w:val="Nessunaspaziatura"/>
          </w:pPr>
        </w:p>
        <w:p w14:paraId="1C15BBF5" w14:textId="77777777" w:rsidR="00671594" w:rsidRDefault="00671594">
          <w:pPr>
            <w:pStyle w:val="Nessunaspaziatura"/>
          </w:pPr>
        </w:p>
        <w:p w14:paraId="08D87881" w14:textId="77777777" w:rsidR="00671594" w:rsidRDefault="00671594">
          <w:pPr>
            <w:pStyle w:val="Nessunaspaziatura"/>
          </w:pPr>
        </w:p>
        <w:p w14:paraId="73939FD0" w14:textId="77777777" w:rsidR="00671594" w:rsidRDefault="00671594">
          <w:pPr>
            <w:pStyle w:val="Nessunaspaziatura"/>
          </w:pPr>
        </w:p>
        <w:p w14:paraId="0166DC30" w14:textId="77777777" w:rsidR="00671594" w:rsidRDefault="00671594">
          <w:pPr>
            <w:pStyle w:val="Nessunaspaziatura"/>
          </w:pPr>
        </w:p>
        <w:p w14:paraId="6219C705" w14:textId="77777777" w:rsidR="00671594" w:rsidRDefault="00671594">
          <w:pPr>
            <w:pStyle w:val="Nessunaspaziatura"/>
          </w:pPr>
        </w:p>
        <w:p w14:paraId="11F503C1" w14:textId="04E23D1D" w:rsidR="00671594" w:rsidRDefault="00671594">
          <w:pPr>
            <w:pStyle w:val="Nessunaspaziatura"/>
          </w:pPr>
          <w:r>
            <w:rPr>
              <w:noProof/>
            </w:rPr>
            <w:drawing>
              <wp:anchor distT="0" distB="0" distL="114300" distR="114300" simplePos="0" relativeHeight="251667968" behindDoc="1" locked="0" layoutInCell="1" allowOverlap="1" wp14:anchorId="45153136" wp14:editId="573F3F37">
                <wp:simplePos x="0" y="0"/>
                <wp:positionH relativeFrom="column">
                  <wp:posOffset>1600835</wp:posOffset>
                </wp:positionH>
                <wp:positionV relativeFrom="paragraph">
                  <wp:posOffset>14605</wp:posOffset>
                </wp:positionV>
                <wp:extent cx="3016250" cy="1803400"/>
                <wp:effectExtent l="0" t="0" r="0" b="6350"/>
                <wp:wrapThrough wrapText="bothSides">
                  <wp:wrapPolygon edited="0">
                    <wp:start x="7230" y="0"/>
                    <wp:lineTo x="6685" y="1141"/>
                    <wp:lineTo x="6685" y="1825"/>
                    <wp:lineTo x="7503" y="3651"/>
                    <wp:lineTo x="6412" y="4107"/>
                    <wp:lineTo x="5184" y="6161"/>
                    <wp:lineTo x="5048" y="9355"/>
                    <wp:lineTo x="5593" y="10952"/>
                    <wp:lineTo x="6548" y="10952"/>
                    <wp:lineTo x="9413" y="14603"/>
                    <wp:lineTo x="9549" y="15972"/>
                    <wp:lineTo x="10368" y="18254"/>
                    <wp:lineTo x="6685" y="18482"/>
                    <wp:lineTo x="5730" y="19166"/>
                    <wp:lineTo x="6003" y="21448"/>
                    <wp:lineTo x="15416" y="21448"/>
                    <wp:lineTo x="16098" y="18938"/>
                    <wp:lineTo x="15552" y="18482"/>
                    <wp:lineTo x="11323" y="18254"/>
                    <wp:lineTo x="12278" y="15744"/>
                    <wp:lineTo x="12551" y="14603"/>
                    <wp:lineTo x="15688" y="11408"/>
                    <wp:lineTo x="16098" y="10724"/>
                    <wp:lineTo x="16234" y="8670"/>
                    <wp:lineTo x="15825" y="7301"/>
                    <wp:lineTo x="16643" y="1825"/>
                    <wp:lineTo x="14733" y="1141"/>
                    <wp:lineTo x="7912" y="0"/>
                    <wp:lineTo x="723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250" cy="1803400"/>
                        </a:xfrm>
                        <a:prstGeom prst="rect">
                          <a:avLst/>
                        </a:prstGeom>
                        <a:noFill/>
                      </pic:spPr>
                    </pic:pic>
                  </a:graphicData>
                </a:graphic>
                <wp14:sizeRelH relativeFrom="margin">
                  <wp14:pctWidth>0</wp14:pctWidth>
                </wp14:sizeRelH>
                <wp14:sizeRelV relativeFrom="margin">
                  <wp14:pctHeight>0</wp14:pctHeight>
                </wp14:sizeRelV>
              </wp:anchor>
            </w:drawing>
          </w:r>
        </w:p>
        <w:p w14:paraId="7F9DC87E" w14:textId="77777777" w:rsidR="00671594" w:rsidRDefault="00671594">
          <w:pPr>
            <w:pStyle w:val="Nessunaspaziatura"/>
          </w:pPr>
        </w:p>
        <w:p w14:paraId="769526EA" w14:textId="77777777" w:rsidR="000F777B" w:rsidRDefault="000F777B">
          <w:pPr>
            <w:pStyle w:val="Nessunaspaziatura"/>
          </w:pPr>
        </w:p>
        <w:p w14:paraId="5302DD43" w14:textId="77777777" w:rsidR="000F777B" w:rsidRDefault="000F777B">
          <w:pPr>
            <w:pStyle w:val="Nessunaspaziatura"/>
          </w:pPr>
        </w:p>
        <w:p w14:paraId="2FEF2FBA" w14:textId="77777777" w:rsidR="000F777B" w:rsidRDefault="000F777B">
          <w:pPr>
            <w:pStyle w:val="Nessunaspaziatura"/>
          </w:pPr>
        </w:p>
        <w:p w14:paraId="0606CAFD" w14:textId="77777777" w:rsidR="000F777B" w:rsidRDefault="000F777B">
          <w:pPr>
            <w:pStyle w:val="Nessunaspaziatura"/>
          </w:pPr>
        </w:p>
        <w:p w14:paraId="4DA60C46" w14:textId="77777777" w:rsidR="000F777B" w:rsidRDefault="000F777B">
          <w:pPr>
            <w:pStyle w:val="Nessunaspaziatura"/>
          </w:pPr>
        </w:p>
        <w:p w14:paraId="7631B464" w14:textId="77777777" w:rsidR="000F777B" w:rsidRDefault="000F777B">
          <w:pPr>
            <w:pStyle w:val="Nessunaspaziatura"/>
          </w:pPr>
        </w:p>
        <w:p w14:paraId="6BE24DCC" w14:textId="77777777" w:rsidR="000F777B" w:rsidRDefault="000F777B">
          <w:pPr>
            <w:pStyle w:val="Nessunaspaziatura"/>
          </w:pPr>
        </w:p>
        <w:p w14:paraId="2A6223C1" w14:textId="77777777" w:rsidR="000F777B" w:rsidRDefault="000F777B">
          <w:pPr>
            <w:pStyle w:val="Nessunaspaziatura"/>
          </w:pPr>
        </w:p>
        <w:p w14:paraId="120259AA" w14:textId="77777777" w:rsidR="000F777B" w:rsidRDefault="000F777B">
          <w:pPr>
            <w:pStyle w:val="Nessunaspaziatura"/>
          </w:pPr>
        </w:p>
        <w:p w14:paraId="7F368B39" w14:textId="77777777" w:rsidR="000F777B" w:rsidRDefault="000F777B">
          <w:pPr>
            <w:pStyle w:val="Nessunaspaziatura"/>
          </w:pPr>
        </w:p>
        <w:p w14:paraId="6A87F9F3" w14:textId="77777777" w:rsidR="000F777B" w:rsidRDefault="000F777B">
          <w:pPr>
            <w:pStyle w:val="Nessunaspaziatura"/>
          </w:pPr>
        </w:p>
        <w:p w14:paraId="7D8CBCDC" w14:textId="77777777" w:rsidR="000F777B" w:rsidRDefault="000F777B">
          <w:pPr>
            <w:pStyle w:val="Nessunaspaziatura"/>
          </w:pPr>
        </w:p>
        <w:p w14:paraId="1B363F1B" w14:textId="77777777" w:rsidR="000F777B" w:rsidRDefault="000F777B">
          <w:pPr>
            <w:pStyle w:val="Nessunaspaziatura"/>
          </w:pPr>
        </w:p>
        <w:p w14:paraId="0B1FB9F7" w14:textId="77777777" w:rsidR="000F777B" w:rsidRDefault="000F777B">
          <w:pPr>
            <w:pStyle w:val="Nessunaspaziatura"/>
          </w:pPr>
        </w:p>
        <w:p w14:paraId="49D06D36" w14:textId="68CA0D03" w:rsidR="00F908E5" w:rsidRDefault="00F908E5" w:rsidP="000F777B">
          <w:pPr>
            <w:pStyle w:val="Nessunaspaziatura"/>
            <w:jc w:val="center"/>
          </w:pPr>
          <w:r>
            <w:t>Alessia Steinel</w:t>
          </w:r>
          <w:r w:rsidR="000F777B">
            <w:t xml:space="preserve">, </w:t>
          </w:r>
          <w:r>
            <w:t>Cora Gabriela</w:t>
          </w:r>
          <w:r w:rsidR="000F777B">
            <w:t xml:space="preserve">, Dalila Scandola, </w:t>
          </w:r>
          <w:r w:rsidR="000F777B" w:rsidRPr="000F777B">
            <w:rPr>
              <w:sz w:val="24"/>
            </w:rPr>
            <w:t>Lucia</w:t>
          </w:r>
          <w:r w:rsidR="000F777B">
            <w:t xml:space="preserve"> Brugnoli, </w:t>
          </w:r>
          <w:r>
            <w:t>Giacomo Remonato</w:t>
          </w:r>
          <w:r w:rsidR="000F777B">
            <w:t xml:space="preserve">, </w:t>
          </w:r>
          <w:r>
            <w:t>Michele Maffei</w:t>
          </w:r>
        </w:p>
        <w:p w14:paraId="4F4C182C" w14:textId="77777777" w:rsidR="00F908E5" w:rsidRDefault="00F908E5"/>
        <w:p w14:paraId="43F0459E" w14:textId="77777777" w:rsidR="005A783B" w:rsidRDefault="005A783B">
          <w:pPr>
            <w:sectPr w:rsidR="005A783B" w:rsidSect="00F908E5">
              <w:footerReference w:type="default" r:id="rId9"/>
              <w:pgSz w:w="11906" w:h="16838"/>
              <w:pgMar w:top="1417" w:right="1134" w:bottom="1134" w:left="1134" w:header="708" w:footer="708" w:gutter="0"/>
              <w:pgNumType w:start="0"/>
              <w:cols w:space="708"/>
              <w:titlePg/>
              <w:docGrid w:linePitch="360"/>
            </w:sectPr>
          </w:pPr>
        </w:p>
        <w:sdt>
          <w:sdtPr>
            <w:rPr>
              <w:rFonts w:asciiTheme="minorHAnsi" w:eastAsiaTheme="minorHAnsi" w:hAnsiTheme="minorHAnsi" w:cstheme="minorBidi"/>
              <w:color w:val="auto"/>
              <w:sz w:val="22"/>
              <w:szCs w:val="22"/>
              <w:lang w:eastAsia="en-US"/>
            </w:rPr>
            <w:id w:val="-567185264"/>
            <w:docPartObj>
              <w:docPartGallery w:val="Table of Contents"/>
              <w:docPartUnique/>
            </w:docPartObj>
          </w:sdtPr>
          <w:sdtEndPr>
            <w:rPr>
              <w:b/>
              <w:bCs/>
            </w:rPr>
          </w:sdtEndPr>
          <w:sdtContent>
            <w:p w14:paraId="6F220D12" w14:textId="110E5D2D" w:rsidR="005A783B" w:rsidRDefault="005A783B">
              <w:pPr>
                <w:pStyle w:val="Titolosommario"/>
              </w:pPr>
              <w:r>
                <w:t>Sommario</w:t>
              </w:r>
            </w:p>
            <w:p w14:paraId="68A3DB50" w14:textId="77777777" w:rsidR="00D03F79" w:rsidRPr="00D03F79" w:rsidRDefault="00D03F79" w:rsidP="00D03F79"/>
            <w:p w14:paraId="55A02033" w14:textId="0A64F85D" w:rsidR="00317D61" w:rsidRDefault="005A783B">
              <w:pPr>
                <w:pStyle w:val="Sommario1"/>
                <w:tabs>
                  <w:tab w:val="right" w:leader="dot" w:pos="9628"/>
                </w:tabs>
                <w:rPr>
                  <w:rFonts w:eastAsiaTheme="minorEastAsia"/>
                  <w:noProof/>
                  <w:lang w:eastAsia="it-IT"/>
                </w:rPr>
              </w:pPr>
              <w:r>
                <w:fldChar w:fldCharType="begin"/>
              </w:r>
              <w:r>
                <w:instrText xml:space="preserve"> TOC \o "1-3" \h \z \u </w:instrText>
              </w:r>
              <w:r>
                <w:fldChar w:fldCharType="separate"/>
              </w:r>
              <w:hyperlink w:anchor="_Toc466884036" w:history="1">
                <w:r w:rsidR="00317D61" w:rsidRPr="005F54A0">
                  <w:rPr>
                    <w:rStyle w:val="Collegamentoipertestuale"/>
                    <w:noProof/>
                  </w:rPr>
                  <w:t>INTRODUZIONE</w:t>
                </w:r>
                <w:r w:rsidR="00317D61">
                  <w:rPr>
                    <w:noProof/>
                    <w:webHidden/>
                  </w:rPr>
                  <w:tab/>
                </w:r>
                <w:r w:rsidR="00317D61">
                  <w:rPr>
                    <w:noProof/>
                    <w:webHidden/>
                  </w:rPr>
                  <w:fldChar w:fldCharType="begin"/>
                </w:r>
                <w:r w:rsidR="00317D61">
                  <w:rPr>
                    <w:noProof/>
                    <w:webHidden/>
                  </w:rPr>
                  <w:instrText xml:space="preserve"> PAGEREF _Toc466884036 \h </w:instrText>
                </w:r>
                <w:r w:rsidR="00317D61">
                  <w:rPr>
                    <w:noProof/>
                    <w:webHidden/>
                  </w:rPr>
                </w:r>
                <w:r w:rsidR="00317D61">
                  <w:rPr>
                    <w:noProof/>
                    <w:webHidden/>
                  </w:rPr>
                  <w:fldChar w:fldCharType="separate"/>
                </w:r>
                <w:r w:rsidR="00317D61">
                  <w:rPr>
                    <w:noProof/>
                    <w:webHidden/>
                  </w:rPr>
                  <w:t>1</w:t>
                </w:r>
                <w:r w:rsidR="00317D61">
                  <w:rPr>
                    <w:noProof/>
                    <w:webHidden/>
                  </w:rPr>
                  <w:fldChar w:fldCharType="end"/>
                </w:r>
              </w:hyperlink>
            </w:p>
            <w:p w14:paraId="7B002BED" w14:textId="35BEE418" w:rsidR="00317D61" w:rsidRDefault="00524FB0">
              <w:pPr>
                <w:pStyle w:val="Sommario1"/>
                <w:tabs>
                  <w:tab w:val="right" w:leader="dot" w:pos="9628"/>
                </w:tabs>
                <w:rPr>
                  <w:rFonts w:eastAsiaTheme="minorEastAsia"/>
                  <w:noProof/>
                  <w:lang w:eastAsia="it-IT"/>
                </w:rPr>
              </w:pPr>
              <w:hyperlink w:anchor="_Toc466884037" w:history="1">
                <w:r w:rsidR="00317D61" w:rsidRPr="005F54A0">
                  <w:rPr>
                    <w:rStyle w:val="Collegamentoipertestuale"/>
                    <w:noProof/>
                  </w:rPr>
                  <w:t>PROBLEMA</w:t>
                </w:r>
                <w:r w:rsidR="00317D61">
                  <w:rPr>
                    <w:noProof/>
                    <w:webHidden/>
                  </w:rPr>
                  <w:tab/>
                </w:r>
                <w:r w:rsidR="00317D61">
                  <w:rPr>
                    <w:noProof/>
                    <w:webHidden/>
                  </w:rPr>
                  <w:fldChar w:fldCharType="begin"/>
                </w:r>
                <w:r w:rsidR="00317D61">
                  <w:rPr>
                    <w:noProof/>
                    <w:webHidden/>
                  </w:rPr>
                  <w:instrText xml:space="preserve"> PAGEREF _Toc466884037 \h </w:instrText>
                </w:r>
                <w:r w:rsidR="00317D61">
                  <w:rPr>
                    <w:noProof/>
                    <w:webHidden/>
                  </w:rPr>
                </w:r>
                <w:r w:rsidR="00317D61">
                  <w:rPr>
                    <w:noProof/>
                    <w:webHidden/>
                  </w:rPr>
                  <w:fldChar w:fldCharType="separate"/>
                </w:r>
                <w:r w:rsidR="00317D61">
                  <w:rPr>
                    <w:noProof/>
                    <w:webHidden/>
                  </w:rPr>
                  <w:t>1</w:t>
                </w:r>
                <w:r w:rsidR="00317D61">
                  <w:rPr>
                    <w:noProof/>
                    <w:webHidden/>
                  </w:rPr>
                  <w:fldChar w:fldCharType="end"/>
                </w:r>
              </w:hyperlink>
            </w:p>
            <w:p w14:paraId="50A21669" w14:textId="07BFDB1B" w:rsidR="00317D61" w:rsidRDefault="00524FB0">
              <w:pPr>
                <w:pStyle w:val="Sommario1"/>
                <w:tabs>
                  <w:tab w:val="right" w:leader="dot" w:pos="9628"/>
                </w:tabs>
                <w:rPr>
                  <w:rFonts w:eastAsiaTheme="minorEastAsia"/>
                  <w:noProof/>
                  <w:lang w:eastAsia="it-IT"/>
                </w:rPr>
              </w:pPr>
              <w:hyperlink w:anchor="_Toc466884038" w:history="1">
                <w:r w:rsidR="00317D61" w:rsidRPr="005F54A0">
                  <w:rPr>
                    <w:rStyle w:val="Collegamentoipertestuale"/>
                    <w:noProof/>
                  </w:rPr>
                  <w:t>OBIETTIVO</w:t>
                </w:r>
                <w:r w:rsidR="00317D61">
                  <w:rPr>
                    <w:noProof/>
                    <w:webHidden/>
                  </w:rPr>
                  <w:tab/>
                </w:r>
                <w:r w:rsidR="00317D61">
                  <w:rPr>
                    <w:noProof/>
                    <w:webHidden/>
                  </w:rPr>
                  <w:fldChar w:fldCharType="begin"/>
                </w:r>
                <w:r w:rsidR="00317D61">
                  <w:rPr>
                    <w:noProof/>
                    <w:webHidden/>
                  </w:rPr>
                  <w:instrText xml:space="preserve"> PAGEREF _Toc466884038 \h </w:instrText>
                </w:r>
                <w:r w:rsidR="00317D61">
                  <w:rPr>
                    <w:noProof/>
                    <w:webHidden/>
                  </w:rPr>
                </w:r>
                <w:r w:rsidR="00317D61">
                  <w:rPr>
                    <w:noProof/>
                    <w:webHidden/>
                  </w:rPr>
                  <w:fldChar w:fldCharType="separate"/>
                </w:r>
                <w:r w:rsidR="00317D61">
                  <w:rPr>
                    <w:noProof/>
                    <w:webHidden/>
                  </w:rPr>
                  <w:t>1</w:t>
                </w:r>
                <w:r w:rsidR="00317D61">
                  <w:rPr>
                    <w:noProof/>
                    <w:webHidden/>
                  </w:rPr>
                  <w:fldChar w:fldCharType="end"/>
                </w:r>
              </w:hyperlink>
            </w:p>
            <w:p w14:paraId="7542A8F6" w14:textId="27839B0A" w:rsidR="00317D61" w:rsidRDefault="00524FB0">
              <w:pPr>
                <w:pStyle w:val="Sommario1"/>
                <w:tabs>
                  <w:tab w:val="right" w:leader="dot" w:pos="9628"/>
                </w:tabs>
                <w:rPr>
                  <w:rFonts w:eastAsiaTheme="minorEastAsia"/>
                  <w:noProof/>
                  <w:lang w:eastAsia="it-IT"/>
                </w:rPr>
              </w:pPr>
              <w:hyperlink w:anchor="_Toc466884039" w:history="1">
                <w:r w:rsidR="00317D61" w:rsidRPr="005F54A0">
                  <w:rPr>
                    <w:rStyle w:val="Collegamentoipertestuale"/>
                    <w:noProof/>
                  </w:rPr>
                  <w:t>ANALISI DEI CLIENTI</w:t>
                </w:r>
                <w:r w:rsidR="00317D61">
                  <w:rPr>
                    <w:noProof/>
                    <w:webHidden/>
                  </w:rPr>
                  <w:tab/>
                </w:r>
                <w:r w:rsidR="00317D61">
                  <w:rPr>
                    <w:noProof/>
                    <w:webHidden/>
                  </w:rPr>
                  <w:fldChar w:fldCharType="begin"/>
                </w:r>
                <w:r w:rsidR="00317D61">
                  <w:rPr>
                    <w:noProof/>
                    <w:webHidden/>
                  </w:rPr>
                  <w:instrText xml:space="preserve"> PAGEREF _Toc466884039 \h </w:instrText>
                </w:r>
                <w:r w:rsidR="00317D61">
                  <w:rPr>
                    <w:noProof/>
                    <w:webHidden/>
                  </w:rPr>
                </w:r>
                <w:r w:rsidR="00317D61">
                  <w:rPr>
                    <w:noProof/>
                    <w:webHidden/>
                  </w:rPr>
                  <w:fldChar w:fldCharType="separate"/>
                </w:r>
                <w:r w:rsidR="00317D61">
                  <w:rPr>
                    <w:noProof/>
                    <w:webHidden/>
                  </w:rPr>
                  <w:t>2</w:t>
                </w:r>
                <w:r w:rsidR="00317D61">
                  <w:rPr>
                    <w:noProof/>
                    <w:webHidden/>
                  </w:rPr>
                  <w:fldChar w:fldCharType="end"/>
                </w:r>
              </w:hyperlink>
            </w:p>
            <w:p w14:paraId="1958D803" w14:textId="0B32D161" w:rsidR="00317D61" w:rsidRDefault="00524FB0">
              <w:pPr>
                <w:pStyle w:val="Sommario1"/>
                <w:tabs>
                  <w:tab w:val="right" w:leader="dot" w:pos="9628"/>
                </w:tabs>
                <w:rPr>
                  <w:rFonts w:eastAsiaTheme="minorEastAsia"/>
                  <w:noProof/>
                  <w:lang w:eastAsia="it-IT"/>
                </w:rPr>
              </w:pPr>
              <w:hyperlink w:anchor="_Toc466884040" w:history="1">
                <w:r w:rsidR="00317D61" w:rsidRPr="005F54A0">
                  <w:rPr>
                    <w:rStyle w:val="Collegamentoipertestuale"/>
                    <w:noProof/>
                  </w:rPr>
                  <w:t>ANALISI DEL SITO WEB</w:t>
                </w:r>
                <w:r w:rsidR="00317D61">
                  <w:rPr>
                    <w:noProof/>
                    <w:webHidden/>
                  </w:rPr>
                  <w:tab/>
                </w:r>
                <w:r w:rsidR="00317D61">
                  <w:rPr>
                    <w:noProof/>
                    <w:webHidden/>
                  </w:rPr>
                  <w:fldChar w:fldCharType="begin"/>
                </w:r>
                <w:r w:rsidR="00317D61">
                  <w:rPr>
                    <w:noProof/>
                    <w:webHidden/>
                  </w:rPr>
                  <w:instrText xml:space="preserve"> PAGEREF _Toc466884040 \h </w:instrText>
                </w:r>
                <w:r w:rsidR="00317D61">
                  <w:rPr>
                    <w:noProof/>
                    <w:webHidden/>
                  </w:rPr>
                </w:r>
                <w:r w:rsidR="00317D61">
                  <w:rPr>
                    <w:noProof/>
                    <w:webHidden/>
                  </w:rPr>
                  <w:fldChar w:fldCharType="separate"/>
                </w:r>
                <w:r w:rsidR="00317D61">
                  <w:rPr>
                    <w:noProof/>
                    <w:webHidden/>
                  </w:rPr>
                  <w:t>2</w:t>
                </w:r>
                <w:r w:rsidR="00317D61">
                  <w:rPr>
                    <w:noProof/>
                    <w:webHidden/>
                  </w:rPr>
                  <w:fldChar w:fldCharType="end"/>
                </w:r>
              </w:hyperlink>
            </w:p>
            <w:p w14:paraId="00639B46" w14:textId="03D84860" w:rsidR="00317D61" w:rsidRDefault="00524FB0">
              <w:pPr>
                <w:pStyle w:val="Sommario1"/>
                <w:tabs>
                  <w:tab w:val="right" w:leader="dot" w:pos="9628"/>
                </w:tabs>
                <w:rPr>
                  <w:rFonts w:eastAsiaTheme="minorEastAsia"/>
                  <w:noProof/>
                  <w:lang w:eastAsia="it-IT"/>
                </w:rPr>
              </w:pPr>
              <w:hyperlink w:anchor="_Toc466884041" w:history="1">
                <w:r w:rsidR="00317D61" w:rsidRPr="005F54A0">
                  <w:rPr>
                    <w:rStyle w:val="Collegamentoipertestuale"/>
                    <w:noProof/>
                  </w:rPr>
                  <w:t>UNO SGUARDO A INIZIATIVE SIMILI</w:t>
                </w:r>
                <w:r w:rsidR="00317D61">
                  <w:rPr>
                    <w:noProof/>
                    <w:webHidden/>
                  </w:rPr>
                  <w:tab/>
                </w:r>
                <w:r w:rsidR="00317D61">
                  <w:rPr>
                    <w:noProof/>
                    <w:webHidden/>
                  </w:rPr>
                  <w:fldChar w:fldCharType="begin"/>
                </w:r>
                <w:r w:rsidR="00317D61">
                  <w:rPr>
                    <w:noProof/>
                    <w:webHidden/>
                  </w:rPr>
                  <w:instrText xml:space="preserve"> PAGEREF _Toc466884041 \h </w:instrText>
                </w:r>
                <w:r w:rsidR="00317D61">
                  <w:rPr>
                    <w:noProof/>
                    <w:webHidden/>
                  </w:rPr>
                </w:r>
                <w:r w:rsidR="00317D61">
                  <w:rPr>
                    <w:noProof/>
                    <w:webHidden/>
                  </w:rPr>
                  <w:fldChar w:fldCharType="separate"/>
                </w:r>
                <w:r w:rsidR="00317D61">
                  <w:rPr>
                    <w:noProof/>
                    <w:webHidden/>
                  </w:rPr>
                  <w:t>7</w:t>
                </w:r>
                <w:r w:rsidR="00317D61">
                  <w:rPr>
                    <w:noProof/>
                    <w:webHidden/>
                  </w:rPr>
                  <w:fldChar w:fldCharType="end"/>
                </w:r>
              </w:hyperlink>
            </w:p>
            <w:p w14:paraId="0848780B" w14:textId="3E1563F3" w:rsidR="00317D61" w:rsidRDefault="00524FB0">
              <w:pPr>
                <w:pStyle w:val="Sommario1"/>
                <w:tabs>
                  <w:tab w:val="right" w:leader="dot" w:pos="9628"/>
                </w:tabs>
                <w:rPr>
                  <w:rFonts w:eastAsiaTheme="minorEastAsia"/>
                  <w:noProof/>
                  <w:lang w:eastAsia="it-IT"/>
                </w:rPr>
              </w:pPr>
              <w:hyperlink w:anchor="_Toc466884042" w:history="1">
                <w:r w:rsidR="00317D61" w:rsidRPr="005F54A0">
                  <w:rPr>
                    <w:rStyle w:val="Collegamentoipertestuale"/>
                    <w:noProof/>
                  </w:rPr>
                  <w:t>AZIONI</w:t>
                </w:r>
                <w:r w:rsidR="00317D61">
                  <w:rPr>
                    <w:noProof/>
                    <w:webHidden/>
                  </w:rPr>
                  <w:tab/>
                </w:r>
                <w:r w:rsidR="00317D61">
                  <w:rPr>
                    <w:noProof/>
                    <w:webHidden/>
                  </w:rPr>
                  <w:fldChar w:fldCharType="begin"/>
                </w:r>
                <w:r w:rsidR="00317D61">
                  <w:rPr>
                    <w:noProof/>
                    <w:webHidden/>
                  </w:rPr>
                  <w:instrText xml:space="preserve"> PAGEREF _Toc466884042 \h </w:instrText>
                </w:r>
                <w:r w:rsidR="00317D61">
                  <w:rPr>
                    <w:noProof/>
                    <w:webHidden/>
                  </w:rPr>
                </w:r>
                <w:r w:rsidR="00317D61">
                  <w:rPr>
                    <w:noProof/>
                    <w:webHidden/>
                  </w:rPr>
                  <w:fldChar w:fldCharType="separate"/>
                </w:r>
                <w:r w:rsidR="00317D61">
                  <w:rPr>
                    <w:noProof/>
                    <w:webHidden/>
                  </w:rPr>
                  <w:t>8</w:t>
                </w:r>
                <w:r w:rsidR="00317D61">
                  <w:rPr>
                    <w:noProof/>
                    <w:webHidden/>
                  </w:rPr>
                  <w:fldChar w:fldCharType="end"/>
                </w:r>
              </w:hyperlink>
            </w:p>
            <w:p w14:paraId="5F31E688" w14:textId="5B2E2DC2" w:rsidR="00317D61" w:rsidRDefault="00524FB0">
              <w:pPr>
                <w:pStyle w:val="Sommario1"/>
                <w:tabs>
                  <w:tab w:val="right" w:leader="dot" w:pos="9628"/>
                </w:tabs>
                <w:rPr>
                  <w:rFonts w:eastAsiaTheme="minorEastAsia"/>
                  <w:noProof/>
                  <w:lang w:eastAsia="it-IT"/>
                </w:rPr>
              </w:pPr>
              <w:hyperlink w:anchor="_Toc466884043" w:history="1">
                <w:r w:rsidR="00317D61" w:rsidRPr="005F54A0">
                  <w:rPr>
                    <w:rStyle w:val="Collegamentoipertestuale"/>
                    <w:i/>
                    <w:noProof/>
                  </w:rPr>
                  <w:t>CHI SIAMO</w:t>
                </w:r>
                <w:r w:rsidR="00317D61">
                  <w:rPr>
                    <w:noProof/>
                    <w:webHidden/>
                  </w:rPr>
                  <w:tab/>
                </w:r>
                <w:r w:rsidR="00317D61">
                  <w:rPr>
                    <w:noProof/>
                    <w:webHidden/>
                  </w:rPr>
                  <w:fldChar w:fldCharType="begin"/>
                </w:r>
                <w:r w:rsidR="00317D61">
                  <w:rPr>
                    <w:noProof/>
                    <w:webHidden/>
                  </w:rPr>
                  <w:instrText xml:space="preserve"> PAGEREF _Toc466884043 \h </w:instrText>
                </w:r>
                <w:r w:rsidR="00317D61">
                  <w:rPr>
                    <w:noProof/>
                    <w:webHidden/>
                  </w:rPr>
                </w:r>
                <w:r w:rsidR="00317D61">
                  <w:rPr>
                    <w:noProof/>
                    <w:webHidden/>
                  </w:rPr>
                  <w:fldChar w:fldCharType="separate"/>
                </w:r>
                <w:r w:rsidR="00317D61">
                  <w:rPr>
                    <w:noProof/>
                    <w:webHidden/>
                  </w:rPr>
                  <w:t>10</w:t>
                </w:r>
                <w:r w:rsidR="00317D61">
                  <w:rPr>
                    <w:noProof/>
                    <w:webHidden/>
                  </w:rPr>
                  <w:fldChar w:fldCharType="end"/>
                </w:r>
              </w:hyperlink>
            </w:p>
            <w:p w14:paraId="085C70D7" w14:textId="330EB0C4" w:rsidR="005A783B" w:rsidRDefault="005A783B">
              <w:r>
                <w:rPr>
                  <w:b/>
                  <w:bCs/>
                </w:rPr>
                <w:fldChar w:fldCharType="end"/>
              </w:r>
            </w:p>
          </w:sdtContent>
        </w:sdt>
        <w:p w14:paraId="722B4A1C" w14:textId="457F691D" w:rsidR="005A783B" w:rsidRDefault="005A783B"/>
        <w:p w14:paraId="5437C235" w14:textId="04E6BFFA" w:rsidR="00F908E5" w:rsidRDefault="005A783B">
          <w:r>
            <w:br w:type="page"/>
          </w:r>
        </w:p>
      </w:sdtContent>
    </w:sdt>
    <w:p w14:paraId="70B85839" w14:textId="639D03E5" w:rsidR="00A76FA9" w:rsidRPr="000F777B" w:rsidRDefault="7DD9208A" w:rsidP="005A783B">
      <w:pPr>
        <w:pStyle w:val="Titolo1"/>
      </w:pPr>
      <w:bookmarkStart w:id="0" w:name="_Toc466884036"/>
      <w:r w:rsidRPr="00F908E5">
        <w:lastRenderedPageBreak/>
        <w:t>INTRODUZIONE</w:t>
      </w:r>
      <w:bookmarkEnd w:id="0"/>
    </w:p>
    <w:p w14:paraId="4063FD51" w14:textId="4CCB5F37" w:rsidR="00B46F89" w:rsidRPr="00734FB2" w:rsidRDefault="7E0A094B" w:rsidP="00734FB2">
      <w:pPr>
        <w:jc w:val="both"/>
        <w:rPr>
          <w:rFonts w:asciiTheme="majorHAnsi" w:hAnsiTheme="majorHAnsi"/>
          <w:color w:val="548DD4" w:themeColor="text2" w:themeTint="99"/>
          <w:sz w:val="24"/>
          <w:szCs w:val="24"/>
        </w:rPr>
      </w:pPr>
      <w:r w:rsidRPr="7E0A094B">
        <w:rPr>
          <w:rFonts w:asciiTheme="majorHAnsi" w:eastAsiaTheme="majorEastAsia" w:hAnsiTheme="majorHAnsi" w:cstheme="majorBidi"/>
          <w:sz w:val="24"/>
          <w:szCs w:val="24"/>
        </w:rPr>
        <w:t xml:space="preserve">Il </w:t>
      </w:r>
      <w:r w:rsidR="00590ACE">
        <w:rPr>
          <w:rFonts w:asciiTheme="majorHAnsi" w:eastAsiaTheme="majorEastAsia" w:hAnsiTheme="majorHAnsi" w:cstheme="majorBidi"/>
          <w:sz w:val="24"/>
          <w:szCs w:val="24"/>
        </w:rPr>
        <w:t>presente</w:t>
      </w:r>
      <w:r w:rsidRPr="7E0A094B">
        <w:rPr>
          <w:rFonts w:asciiTheme="majorHAnsi" w:eastAsiaTheme="majorEastAsia" w:hAnsiTheme="majorHAnsi" w:cstheme="majorBidi"/>
          <w:sz w:val="24"/>
          <w:szCs w:val="24"/>
        </w:rPr>
        <w:t xml:space="preserve"> lavoro consiste in un’analisi critica del portale web </w:t>
      </w:r>
      <w:r w:rsidRPr="7E0A094B">
        <w:rPr>
          <w:rFonts w:asciiTheme="majorHAnsi" w:eastAsiaTheme="majorEastAsia" w:hAnsiTheme="majorHAnsi" w:cstheme="majorBidi"/>
          <w:i/>
          <w:iCs/>
          <w:sz w:val="24"/>
          <w:szCs w:val="24"/>
        </w:rPr>
        <w:t>investinverona.it</w:t>
      </w:r>
      <w:r w:rsidRPr="7E0A094B">
        <w:rPr>
          <w:rFonts w:asciiTheme="majorHAnsi" w:eastAsiaTheme="majorEastAsia" w:hAnsiTheme="majorHAnsi" w:cstheme="majorBidi"/>
          <w:sz w:val="24"/>
          <w:szCs w:val="24"/>
        </w:rPr>
        <w:t xml:space="preserve"> realizzato da Confindustria per attrarre investimenti imprenditoriali</w:t>
      </w:r>
      <w:r w:rsidR="00590ACE">
        <w:rPr>
          <w:rFonts w:asciiTheme="majorHAnsi" w:eastAsiaTheme="majorEastAsia" w:hAnsiTheme="majorHAnsi" w:cstheme="majorBidi"/>
          <w:sz w:val="24"/>
          <w:szCs w:val="24"/>
        </w:rPr>
        <w:t xml:space="preserve"> </w:t>
      </w:r>
      <w:r w:rsidR="003474B6">
        <w:rPr>
          <w:rFonts w:asciiTheme="majorHAnsi" w:eastAsiaTheme="majorEastAsia" w:hAnsiTheme="majorHAnsi" w:cstheme="majorBidi"/>
          <w:sz w:val="24"/>
          <w:szCs w:val="24"/>
        </w:rPr>
        <w:t>nella provincia di Verona.</w:t>
      </w:r>
    </w:p>
    <w:p w14:paraId="2563128F" w14:textId="0D6D970A" w:rsidR="7E0A094B" w:rsidRDefault="7E0A094B" w:rsidP="7E0A094B">
      <w:pPr>
        <w:jc w:val="both"/>
      </w:pPr>
      <w:r w:rsidRPr="7E0A094B">
        <w:rPr>
          <w:rFonts w:ascii="Cambria" w:eastAsia="Cambria" w:hAnsi="Cambria" w:cs="Cambria"/>
          <w:sz w:val="24"/>
          <w:szCs w:val="24"/>
        </w:rPr>
        <w:t>Il progetto è nato a fine 2015, per “mettere a disposizione dell’utente tutte le informazioni relative al territorio, dagli aspetti logistici e infrastrutturali, a quelli immobiliari e formativi” e proporsi come “un vero e proprio hub di marketing territoriale.”</w:t>
      </w:r>
      <w:r w:rsidRPr="7E0A094B">
        <w:rPr>
          <w:rFonts w:ascii="Cambria" w:eastAsia="Cambria" w:hAnsi="Cambria" w:cs="Cambria"/>
          <w:sz w:val="24"/>
          <w:szCs w:val="24"/>
          <w:vertAlign w:val="superscript"/>
        </w:rPr>
        <w:t>1</w:t>
      </w:r>
      <w:r w:rsidRPr="7E0A094B">
        <w:rPr>
          <w:rFonts w:ascii="Calibri" w:eastAsia="Calibri" w:hAnsi="Calibri" w:cs="Calibri"/>
          <w:sz w:val="24"/>
          <w:szCs w:val="24"/>
        </w:rPr>
        <w:t xml:space="preserve"> </w:t>
      </w:r>
    </w:p>
    <w:p w14:paraId="31528822" w14:textId="30393D24" w:rsidR="7E0A094B" w:rsidRDefault="7E0A094B" w:rsidP="7E0A094B">
      <w:pPr>
        <w:jc w:val="both"/>
        <w:rPr>
          <w:rFonts w:ascii="Cambria" w:eastAsia="Cambria" w:hAnsi="Cambria" w:cs="Cambria"/>
          <w:sz w:val="24"/>
          <w:szCs w:val="24"/>
        </w:rPr>
      </w:pPr>
      <w:r w:rsidRPr="7E0A094B">
        <w:rPr>
          <w:rFonts w:ascii="Cambria" w:eastAsia="Cambria" w:hAnsi="Cambria" w:cs="Cambria"/>
          <w:sz w:val="24"/>
          <w:szCs w:val="24"/>
        </w:rPr>
        <w:t xml:space="preserve">Da questa indagine sono emerse alcune criticità che sono state approfondite analiticamente e che hanno portato </w:t>
      </w:r>
      <w:r w:rsidR="00590ACE" w:rsidRPr="7E0A094B">
        <w:rPr>
          <w:rFonts w:ascii="Cambria" w:eastAsia="Cambria" w:hAnsi="Cambria" w:cs="Cambria"/>
          <w:sz w:val="24"/>
          <w:szCs w:val="24"/>
        </w:rPr>
        <w:t>a</w:t>
      </w:r>
      <w:r w:rsidR="00590ACE">
        <w:rPr>
          <w:rFonts w:ascii="Cambria" w:eastAsia="Cambria" w:hAnsi="Cambria" w:cs="Cambria"/>
          <w:sz w:val="24"/>
          <w:szCs w:val="24"/>
        </w:rPr>
        <w:t>lla formulazione di alcuni spunti per rivedere in meglio del sito</w:t>
      </w:r>
      <w:r w:rsidRPr="7E0A094B">
        <w:rPr>
          <w:rFonts w:ascii="Cambria" w:eastAsia="Cambria" w:hAnsi="Cambria" w:cs="Cambria"/>
          <w:sz w:val="24"/>
          <w:szCs w:val="24"/>
        </w:rPr>
        <w:t>.</w:t>
      </w:r>
    </w:p>
    <w:p w14:paraId="6F3BF68E" w14:textId="77777777" w:rsidR="00A76FA9" w:rsidRPr="00F908E5" w:rsidRDefault="00A76FA9" w:rsidP="002B77DA">
      <w:pPr>
        <w:jc w:val="both"/>
        <w:rPr>
          <w:rFonts w:asciiTheme="majorHAnsi" w:hAnsiTheme="majorHAnsi"/>
          <w:sz w:val="24"/>
          <w:szCs w:val="24"/>
        </w:rPr>
      </w:pPr>
    </w:p>
    <w:p w14:paraId="741CE5CB" w14:textId="77777777" w:rsidR="00A76FA9" w:rsidRPr="00F908E5" w:rsidRDefault="7DD9208A" w:rsidP="005A783B">
      <w:pPr>
        <w:pStyle w:val="Titolo1"/>
      </w:pPr>
      <w:bookmarkStart w:id="1" w:name="_Toc466884037"/>
      <w:r w:rsidRPr="00F908E5">
        <w:t>PROBLEMA</w:t>
      </w:r>
      <w:bookmarkEnd w:id="1"/>
    </w:p>
    <w:p w14:paraId="35D32E31" w14:textId="3897EEB4" w:rsidR="00E3114F" w:rsidRPr="00F908E5" w:rsidRDefault="00B46F89" w:rsidP="002B77DA">
      <w:pPr>
        <w:jc w:val="both"/>
        <w:rPr>
          <w:rFonts w:asciiTheme="majorHAnsi" w:hAnsiTheme="majorHAnsi"/>
          <w:color w:val="548DD4" w:themeColor="text2" w:themeTint="99"/>
          <w:sz w:val="24"/>
          <w:szCs w:val="24"/>
        </w:rPr>
      </w:pPr>
      <w:r w:rsidRPr="49601EEC">
        <w:rPr>
          <w:rFonts w:asciiTheme="majorHAnsi" w:eastAsiaTheme="majorEastAsia" w:hAnsiTheme="majorHAnsi" w:cstheme="majorBidi"/>
          <w:sz w:val="24"/>
          <w:szCs w:val="24"/>
        </w:rPr>
        <w:t>Il problema principale riscontrato nel</w:t>
      </w:r>
      <w:r w:rsidR="00283606" w:rsidRPr="49601EEC">
        <w:rPr>
          <w:rFonts w:asciiTheme="majorHAnsi" w:eastAsiaTheme="majorEastAsia" w:hAnsiTheme="majorHAnsi" w:cstheme="majorBidi"/>
          <w:sz w:val="24"/>
          <w:szCs w:val="24"/>
        </w:rPr>
        <w:t xml:space="preserve"> </w:t>
      </w:r>
      <w:r w:rsidRPr="49601EEC">
        <w:rPr>
          <w:rFonts w:asciiTheme="majorHAnsi" w:eastAsiaTheme="majorEastAsia" w:hAnsiTheme="majorHAnsi" w:cstheme="majorBidi"/>
          <w:sz w:val="24"/>
          <w:szCs w:val="24"/>
        </w:rPr>
        <w:t xml:space="preserve">sito web </w:t>
      </w:r>
      <w:r w:rsidR="00283606" w:rsidRPr="49601EEC">
        <w:rPr>
          <w:rFonts w:asciiTheme="majorHAnsi" w:eastAsiaTheme="majorEastAsia" w:hAnsiTheme="majorHAnsi" w:cstheme="majorBidi"/>
          <w:sz w:val="24"/>
          <w:szCs w:val="24"/>
        </w:rPr>
        <w:t>è</w:t>
      </w:r>
      <w:r w:rsidRPr="49601EEC">
        <w:rPr>
          <w:rFonts w:asciiTheme="majorHAnsi" w:eastAsiaTheme="majorEastAsia" w:hAnsiTheme="majorHAnsi" w:cstheme="majorBidi"/>
          <w:sz w:val="24"/>
          <w:szCs w:val="24"/>
        </w:rPr>
        <w:t xml:space="preserve"> </w:t>
      </w:r>
      <w:r w:rsidR="00E3114F" w:rsidRPr="49601EEC">
        <w:rPr>
          <w:rFonts w:asciiTheme="majorHAnsi" w:eastAsiaTheme="majorEastAsia" w:hAnsiTheme="majorHAnsi" w:cstheme="majorBidi"/>
          <w:sz w:val="24"/>
          <w:szCs w:val="24"/>
        </w:rPr>
        <w:t>la mancanza di una comunicazione che trasmetta l’identità del</w:t>
      </w:r>
      <w:r w:rsidR="00283606" w:rsidRPr="49601EEC">
        <w:rPr>
          <w:rFonts w:asciiTheme="majorHAnsi" w:eastAsiaTheme="majorEastAsia" w:hAnsiTheme="majorHAnsi" w:cstheme="majorBidi"/>
          <w:sz w:val="24"/>
          <w:szCs w:val="24"/>
        </w:rPr>
        <w:t xml:space="preserve"> territorio veronese e quindi l'assenza di una </w:t>
      </w:r>
      <w:r w:rsidR="00283606" w:rsidRPr="49601EEC">
        <w:rPr>
          <w:rFonts w:asciiTheme="majorHAnsi" w:eastAsiaTheme="majorEastAsia" w:hAnsiTheme="majorHAnsi" w:cstheme="majorBidi"/>
          <w:i/>
          <w:iCs/>
          <w:sz w:val="24"/>
          <w:szCs w:val="24"/>
        </w:rPr>
        <w:t>brand image</w:t>
      </w:r>
      <w:r w:rsidR="00283606" w:rsidRPr="49601EEC">
        <w:rPr>
          <w:rFonts w:asciiTheme="majorHAnsi" w:eastAsiaTheme="majorEastAsia" w:hAnsiTheme="majorHAnsi" w:cstheme="majorBidi"/>
          <w:sz w:val="24"/>
          <w:szCs w:val="24"/>
        </w:rPr>
        <w:t xml:space="preserve">. </w:t>
      </w:r>
      <w:r w:rsidR="00045086" w:rsidRPr="49601EEC">
        <w:rPr>
          <w:rFonts w:asciiTheme="majorHAnsi" w:eastAsiaTheme="majorEastAsia" w:hAnsiTheme="majorHAnsi" w:cstheme="majorBidi"/>
          <w:sz w:val="24"/>
          <w:szCs w:val="24"/>
        </w:rPr>
        <w:t xml:space="preserve"> È pur vero che si tratta di un sito “di settore” che quindi</w:t>
      </w:r>
      <w:r w:rsidR="00283606" w:rsidRPr="49601EEC">
        <w:rPr>
          <w:rFonts w:asciiTheme="majorHAnsi" w:eastAsiaTheme="majorEastAsia" w:hAnsiTheme="majorHAnsi" w:cstheme="majorBidi"/>
          <w:sz w:val="24"/>
          <w:szCs w:val="24"/>
        </w:rPr>
        <w:t>,</w:t>
      </w:r>
      <w:r w:rsidR="00045086" w:rsidRPr="49601EEC">
        <w:rPr>
          <w:rFonts w:asciiTheme="majorHAnsi" w:eastAsiaTheme="majorEastAsia" w:hAnsiTheme="majorHAnsi" w:cstheme="majorBidi"/>
          <w:sz w:val="24"/>
          <w:szCs w:val="24"/>
        </w:rPr>
        <w:t xml:space="preserve"> potrebbe non avere interesse a raccontare il territorio nella sua interezza</w:t>
      </w:r>
      <w:r w:rsidR="00283606" w:rsidRPr="49601EEC">
        <w:rPr>
          <w:rFonts w:asciiTheme="majorHAnsi" w:eastAsiaTheme="majorEastAsia" w:hAnsiTheme="majorHAnsi" w:cstheme="majorBidi"/>
          <w:sz w:val="24"/>
          <w:szCs w:val="24"/>
        </w:rPr>
        <w:t>:</w:t>
      </w:r>
      <w:r w:rsidR="00045086" w:rsidRPr="49601EEC">
        <w:rPr>
          <w:rFonts w:asciiTheme="majorHAnsi" w:eastAsiaTheme="majorEastAsia" w:hAnsiTheme="majorHAnsi" w:cstheme="majorBidi"/>
          <w:sz w:val="24"/>
          <w:szCs w:val="24"/>
        </w:rPr>
        <w:t xml:space="preserve"> </w:t>
      </w:r>
      <w:r w:rsidR="00283606" w:rsidRPr="49601EEC">
        <w:rPr>
          <w:rFonts w:asciiTheme="majorHAnsi" w:eastAsiaTheme="majorEastAsia" w:hAnsiTheme="majorHAnsi" w:cstheme="majorBidi"/>
          <w:sz w:val="24"/>
          <w:szCs w:val="24"/>
        </w:rPr>
        <w:t>l</w:t>
      </w:r>
      <w:r w:rsidR="00045086" w:rsidRPr="49601EEC">
        <w:rPr>
          <w:rFonts w:asciiTheme="majorHAnsi" w:eastAsiaTheme="majorEastAsia" w:hAnsiTheme="majorHAnsi" w:cstheme="majorBidi"/>
          <w:sz w:val="24"/>
          <w:szCs w:val="24"/>
        </w:rPr>
        <w:t>a stessa Confindustria rivendica la peculiarità di un sito che non si occupa di promozione turistica</w:t>
      </w:r>
      <w:r w:rsidR="00814DA4" w:rsidRPr="49601EEC">
        <w:rPr>
          <w:rStyle w:val="Rimandonotaapidipagina"/>
          <w:rFonts w:asciiTheme="majorHAnsi" w:eastAsiaTheme="majorEastAsia" w:hAnsiTheme="majorHAnsi" w:cstheme="majorBidi"/>
          <w:sz w:val="24"/>
          <w:szCs w:val="24"/>
        </w:rPr>
        <w:footnoteReference w:id="1"/>
      </w:r>
      <w:r w:rsidR="00045086" w:rsidRPr="49601EEC">
        <w:rPr>
          <w:rFonts w:asciiTheme="majorHAnsi" w:eastAsiaTheme="majorEastAsia" w:hAnsiTheme="majorHAnsi" w:cstheme="majorBidi"/>
          <w:color w:val="548DD4" w:themeColor="text2" w:themeTint="99"/>
          <w:sz w:val="24"/>
          <w:szCs w:val="24"/>
        </w:rPr>
        <w:t xml:space="preserve">. </w:t>
      </w:r>
      <w:r w:rsidR="00590ACE" w:rsidRPr="49601EEC">
        <w:rPr>
          <w:rFonts w:asciiTheme="majorHAnsi" w:eastAsiaTheme="majorEastAsia" w:hAnsiTheme="majorHAnsi" w:cstheme="majorBidi"/>
          <w:sz w:val="24"/>
          <w:szCs w:val="24"/>
        </w:rPr>
        <w:t>Manca però un’immagine globale del brand Verona. Si può ritenere infatti</w:t>
      </w:r>
      <w:r w:rsidR="00D73061" w:rsidRPr="49601EEC">
        <w:rPr>
          <w:rFonts w:asciiTheme="majorHAnsi" w:eastAsiaTheme="majorEastAsia" w:hAnsiTheme="majorHAnsi" w:cstheme="majorBidi"/>
          <w:sz w:val="24"/>
          <w:szCs w:val="24"/>
        </w:rPr>
        <w:t>,</w:t>
      </w:r>
      <w:r w:rsidR="00045086" w:rsidRPr="49601EEC">
        <w:rPr>
          <w:rFonts w:asciiTheme="majorHAnsi" w:eastAsiaTheme="majorEastAsia" w:hAnsiTheme="majorHAnsi" w:cstheme="majorBidi"/>
          <w:sz w:val="24"/>
          <w:szCs w:val="24"/>
        </w:rPr>
        <w:t xml:space="preserve"> che </w:t>
      </w:r>
      <w:r w:rsidR="00D73061" w:rsidRPr="49601EEC">
        <w:rPr>
          <w:rFonts w:asciiTheme="majorHAnsi" w:eastAsiaTheme="majorEastAsia" w:hAnsiTheme="majorHAnsi" w:cstheme="majorBidi"/>
          <w:sz w:val="24"/>
          <w:szCs w:val="24"/>
        </w:rPr>
        <w:t>anche per attrarre investimenti,</w:t>
      </w:r>
      <w:r w:rsidR="00045086" w:rsidRPr="49601EEC">
        <w:rPr>
          <w:rFonts w:asciiTheme="majorHAnsi" w:eastAsiaTheme="majorEastAsia" w:hAnsiTheme="majorHAnsi" w:cstheme="majorBidi"/>
          <w:sz w:val="24"/>
          <w:szCs w:val="24"/>
        </w:rPr>
        <w:t xml:space="preserve"> sia necessario tentare di rendere la complessità del territorio nella maniera più esaustiva possibil</w:t>
      </w:r>
      <w:r w:rsidR="00D73061" w:rsidRPr="49601EEC">
        <w:rPr>
          <w:rFonts w:asciiTheme="majorHAnsi" w:eastAsiaTheme="majorEastAsia" w:hAnsiTheme="majorHAnsi" w:cstheme="majorBidi"/>
          <w:sz w:val="24"/>
          <w:szCs w:val="24"/>
        </w:rPr>
        <w:t>e</w:t>
      </w:r>
      <w:r w:rsidR="00283606" w:rsidRPr="49601EEC">
        <w:rPr>
          <w:rFonts w:asciiTheme="majorHAnsi" w:eastAsiaTheme="majorEastAsia" w:hAnsiTheme="majorHAnsi" w:cstheme="majorBidi"/>
          <w:sz w:val="24"/>
          <w:szCs w:val="24"/>
        </w:rPr>
        <w:t>. Sforzandosi di</w:t>
      </w:r>
      <w:r w:rsidR="00D73061" w:rsidRPr="49601EEC">
        <w:rPr>
          <w:rFonts w:asciiTheme="majorHAnsi" w:eastAsiaTheme="majorEastAsia" w:hAnsiTheme="majorHAnsi" w:cstheme="majorBidi"/>
          <w:sz w:val="24"/>
          <w:szCs w:val="24"/>
        </w:rPr>
        <w:t xml:space="preserve"> </w:t>
      </w:r>
      <w:r w:rsidR="00283606" w:rsidRPr="49601EEC">
        <w:rPr>
          <w:rFonts w:asciiTheme="majorHAnsi" w:eastAsiaTheme="majorEastAsia" w:hAnsiTheme="majorHAnsi" w:cstheme="majorBidi"/>
          <w:sz w:val="24"/>
          <w:szCs w:val="24"/>
        </w:rPr>
        <w:t>illustrarne</w:t>
      </w:r>
      <w:r w:rsidR="00D73061" w:rsidRPr="49601EEC">
        <w:rPr>
          <w:rFonts w:asciiTheme="majorHAnsi" w:eastAsiaTheme="majorEastAsia" w:hAnsiTheme="majorHAnsi" w:cstheme="majorBidi"/>
          <w:sz w:val="24"/>
          <w:szCs w:val="24"/>
        </w:rPr>
        <w:t xml:space="preserve"> le </w:t>
      </w:r>
      <w:r w:rsidR="00283606" w:rsidRPr="49601EEC">
        <w:rPr>
          <w:rFonts w:asciiTheme="majorHAnsi" w:eastAsiaTheme="majorEastAsia" w:hAnsiTheme="majorHAnsi" w:cstheme="majorBidi"/>
          <w:sz w:val="24"/>
          <w:szCs w:val="24"/>
        </w:rPr>
        <w:t>sfumature più</w:t>
      </w:r>
      <w:r w:rsidR="00D73061" w:rsidRPr="49601EEC">
        <w:rPr>
          <w:rFonts w:asciiTheme="majorHAnsi" w:eastAsiaTheme="majorEastAsia" w:hAnsiTheme="majorHAnsi" w:cstheme="majorBidi"/>
          <w:sz w:val="24"/>
          <w:szCs w:val="24"/>
        </w:rPr>
        <w:t xml:space="preserve"> tipicamente </w:t>
      </w:r>
      <w:r w:rsidR="00283606" w:rsidRPr="49601EEC">
        <w:rPr>
          <w:rFonts w:asciiTheme="majorHAnsi" w:eastAsiaTheme="majorEastAsia" w:hAnsiTheme="majorHAnsi" w:cstheme="majorBidi"/>
          <w:sz w:val="24"/>
          <w:szCs w:val="24"/>
        </w:rPr>
        <w:t>loc</w:t>
      </w:r>
      <w:r w:rsidR="00D73061" w:rsidRPr="49601EEC">
        <w:rPr>
          <w:rFonts w:asciiTheme="majorHAnsi" w:eastAsiaTheme="majorEastAsia" w:hAnsiTheme="majorHAnsi" w:cstheme="majorBidi"/>
          <w:sz w:val="24"/>
          <w:szCs w:val="24"/>
        </w:rPr>
        <w:t>ali</w:t>
      </w:r>
      <w:r w:rsidR="00283606" w:rsidRPr="49601EEC">
        <w:rPr>
          <w:rFonts w:asciiTheme="majorHAnsi" w:eastAsiaTheme="majorEastAsia" w:hAnsiTheme="majorHAnsi" w:cstheme="majorBidi"/>
          <w:sz w:val="24"/>
          <w:szCs w:val="24"/>
        </w:rPr>
        <w:t>,</w:t>
      </w:r>
      <w:r w:rsidR="00D73061" w:rsidRPr="49601EEC">
        <w:rPr>
          <w:rFonts w:asciiTheme="majorHAnsi" w:eastAsiaTheme="majorEastAsia" w:hAnsiTheme="majorHAnsi" w:cstheme="majorBidi"/>
          <w:sz w:val="24"/>
          <w:szCs w:val="24"/>
        </w:rPr>
        <w:t xml:space="preserve"> fattori preziosi </w:t>
      </w:r>
      <w:r w:rsidR="00D26F21" w:rsidRPr="49601EEC">
        <w:rPr>
          <w:rFonts w:asciiTheme="majorHAnsi" w:eastAsiaTheme="majorEastAsia" w:hAnsiTheme="majorHAnsi" w:cstheme="majorBidi"/>
          <w:sz w:val="24"/>
          <w:szCs w:val="24"/>
        </w:rPr>
        <w:t>per attrarre investimenti.</w:t>
      </w:r>
      <w:r w:rsidR="00590ACE" w:rsidRPr="49601EEC">
        <w:rPr>
          <w:rFonts w:asciiTheme="majorHAnsi" w:eastAsiaTheme="majorEastAsia" w:hAnsiTheme="majorHAnsi" w:cstheme="majorBidi"/>
          <w:sz w:val="24"/>
          <w:szCs w:val="24"/>
        </w:rPr>
        <w:t xml:space="preserve"> Un’azienda che voglia investire nel territorio veronese potrebbe essere infatti interessata a conoscere la qualità della vita del territorio, o le istituzioni educative che vi operano per poter garantire una vita soddisfacente ai suoi dipendenti.</w:t>
      </w:r>
    </w:p>
    <w:p w14:paraId="46CCF8AB" w14:textId="1BB6FF03" w:rsidR="00116350" w:rsidRPr="00590ACE" w:rsidRDefault="00590ACE" w:rsidP="002B77DA">
      <w:pPr>
        <w:jc w:val="both"/>
        <w:rPr>
          <w:rFonts w:asciiTheme="majorHAnsi" w:hAnsiTheme="majorHAnsi"/>
          <w:sz w:val="24"/>
          <w:szCs w:val="24"/>
        </w:rPr>
      </w:pPr>
      <w:r>
        <w:rPr>
          <w:rFonts w:asciiTheme="majorHAnsi" w:hAnsiTheme="majorHAnsi"/>
          <w:sz w:val="24"/>
          <w:szCs w:val="24"/>
        </w:rPr>
        <w:t>Altro</w:t>
      </w:r>
      <w:r w:rsidR="7DD9208A" w:rsidRPr="00F908E5">
        <w:rPr>
          <w:rFonts w:asciiTheme="majorHAnsi" w:hAnsiTheme="majorHAnsi"/>
          <w:sz w:val="24"/>
          <w:szCs w:val="24"/>
        </w:rPr>
        <w:t xml:space="preserve"> problema individuato è </w:t>
      </w:r>
      <w:r>
        <w:rPr>
          <w:rFonts w:asciiTheme="majorHAnsi" w:hAnsiTheme="majorHAnsi"/>
          <w:sz w:val="24"/>
          <w:szCs w:val="24"/>
        </w:rPr>
        <w:t>lo scarso impatto dei</w:t>
      </w:r>
      <w:r w:rsidR="7DD9208A" w:rsidRPr="00F908E5">
        <w:rPr>
          <w:rFonts w:asciiTheme="majorHAnsi" w:hAnsiTheme="majorHAnsi"/>
          <w:sz w:val="24"/>
          <w:szCs w:val="24"/>
        </w:rPr>
        <w:t xml:space="preserve"> canali </w:t>
      </w:r>
      <w:r>
        <w:rPr>
          <w:rFonts w:asciiTheme="majorHAnsi" w:hAnsiTheme="majorHAnsi"/>
          <w:sz w:val="24"/>
          <w:szCs w:val="24"/>
        </w:rPr>
        <w:t>social</w:t>
      </w:r>
      <w:r w:rsidR="7DD9208A" w:rsidRPr="00F908E5">
        <w:rPr>
          <w:rFonts w:asciiTheme="majorHAnsi" w:hAnsiTheme="majorHAnsi"/>
          <w:sz w:val="24"/>
          <w:szCs w:val="24"/>
        </w:rPr>
        <w:t xml:space="preserve"> Facebook, Twitter e Youtube. </w:t>
      </w:r>
      <w:bookmarkStart w:id="2" w:name="_GoBack"/>
      <w:bookmarkEnd w:id="2"/>
      <w:r>
        <w:rPr>
          <w:rFonts w:asciiTheme="majorHAnsi" w:hAnsiTheme="majorHAnsi"/>
          <w:sz w:val="24"/>
          <w:szCs w:val="24"/>
        </w:rPr>
        <w:t>Gli account collegati al sito</w:t>
      </w:r>
      <w:r w:rsidR="7DD9208A" w:rsidRPr="00F908E5">
        <w:rPr>
          <w:rFonts w:asciiTheme="majorHAnsi" w:hAnsiTheme="majorHAnsi"/>
          <w:sz w:val="24"/>
          <w:szCs w:val="24"/>
        </w:rPr>
        <w:t xml:space="preserve"> hanno un numero esiguo di follower e il video di presentazione, per quanto sia molto pertinente ed attraente per i contenuti, non è stato visualizzato con frequenza.</w:t>
      </w:r>
    </w:p>
    <w:p w14:paraId="6C5009BA" w14:textId="77777777" w:rsidR="00E3114F" w:rsidRPr="00F908E5" w:rsidRDefault="00E3114F" w:rsidP="002B77DA">
      <w:pPr>
        <w:jc w:val="both"/>
        <w:rPr>
          <w:rFonts w:asciiTheme="majorHAnsi" w:hAnsiTheme="majorHAnsi"/>
          <w:sz w:val="24"/>
          <w:szCs w:val="24"/>
        </w:rPr>
      </w:pPr>
    </w:p>
    <w:p w14:paraId="5592042E" w14:textId="34DB8BD7" w:rsidR="00E3114F" w:rsidRPr="00F908E5" w:rsidRDefault="7DD9208A" w:rsidP="005A783B">
      <w:pPr>
        <w:pStyle w:val="Titolo1"/>
      </w:pPr>
      <w:bookmarkStart w:id="3" w:name="_Toc466884038"/>
      <w:r w:rsidRPr="00F908E5">
        <w:t>OBIETTIVO</w:t>
      </w:r>
      <w:bookmarkEnd w:id="3"/>
    </w:p>
    <w:p w14:paraId="14114F10" w14:textId="19BDB974" w:rsidR="000F0888" w:rsidRDefault="7DD9208A" w:rsidP="002B77DA">
      <w:pPr>
        <w:jc w:val="both"/>
        <w:rPr>
          <w:rFonts w:asciiTheme="majorHAnsi" w:hAnsiTheme="majorHAnsi"/>
          <w:sz w:val="24"/>
          <w:szCs w:val="24"/>
        </w:rPr>
      </w:pPr>
      <w:r w:rsidRPr="00F908E5">
        <w:rPr>
          <w:rFonts w:asciiTheme="majorHAnsi" w:hAnsiTheme="majorHAnsi"/>
          <w:sz w:val="24"/>
          <w:szCs w:val="24"/>
        </w:rPr>
        <w:t>Obiettivo di questo lavoro è</w:t>
      </w:r>
      <w:r w:rsidR="00D26F21" w:rsidRPr="00F908E5">
        <w:rPr>
          <w:rFonts w:asciiTheme="majorHAnsi" w:hAnsiTheme="majorHAnsi"/>
          <w:sz w:val="24"/>
          <w:szCs w:val="24"/>
        </w:rPr>
        <w:t xml:space="preserve"> esaminare le carenze del progetto </w:t>
      </w:r>
      <w:r w:rsidR="00D26F21" w:rsidRPr="00F908E5">
        <w:rPr>
          <w:rFonts w:asciiTheme="majorHAnsi" w:hAnsiTheme="majorHAnsi"/>
          <w:i/>
          <w:sz w:val="24"/>
          <w:szCs w:val="24"/>
        </w:rPr>
        <w:t>investinverona</w:t>
      </w:r>
      <w:r w:rsidR="00D26F21" w:rsidRPr="00F908E5">
        <w:rPr>
          <w:rFonts w:asciiTheme="majorHAnsi" w:hAnsiTheme="majorHAnsi"/>
          <w:sz w:val="24"/>
          <w:szCs w:val="24"/>
        </w:rPr>
        <w:t xml:space="preserve">.it, </w:t>
      </w:r>
      <w:r w:rsidRPr="00F908E5">
        <w:rPr>
          <w:rFonts w:asciiTheme="majorHAnsi" w:hAnsiTheme="majorHAnsi"/>
          <w:sz w:val="24"/>
          <w:szCs w:val="24"/>
        </w:rPr>
        <w:t xml:space="preserve">avanzare alcune proposte per completare e migliorare l’immagine del territorio presentata sul sito e </w:t>
      </w:r>
      <w:r w:rsidR="00590ACE">
        <w:rPr>
          <w:rFonts w:asciiTheme="majorHAnsi" w:hAnsiTheme="majorHAnsi"/>
          <w:sz w:val="24"/>
          <w:szCs w:val="24"/>
        </w:rPr>
        <w:t>proporre alcune azioni</w:t>
      </w:r>
      <w:r w:rsidRPr="00F908E5">
        <w:rPr>
          <w:rFonts w:asciiTheme="majorHAnsi" w:hAnsiTheme="majorHAnsi"/>
          <w:sz w:val="24"/>
          <w:szCs w:val="24"/>
        </w:rPr>
        <w:t xml:space="preserve"> volte ad aumentare le visu</w:t>
      </w:r>
      <w:r w:rsidR="00590ACE">
        <w:rPr>
          <w:rFonts w:asciiTheme="majorHAnsi" w:hAnsiTheme="majorHAnsi"/>
          <w:sz w:val="24"/>
          <w:szCs w:val="24"/>
        </w:rPr>
        <w:t>alizzazioni delle pagine social.</w:t>
      </w:r>
    </w:p>
    <w:p w14:paraId="0294E777" w14:textId="1FF20210" w:rsidR="00590ACE" w:rsidRDefault="00590ACE" w:rsidP="002B77DA">
      <w:pPr>
        <w:jc w:val="both"/>
        <w:rPr>
          <w:rFonts w:asciiTheme="majorHAnsi" w:hAnsiTheme="majorHAnsi"/>
          <w:sz w:val="24"/>
          <w:szCs w:val="24"/>
        </w:rPr>
      </w:pPr>
    </w:p>
    <w:p w14:paraId="2245E652" w14:textId="77777777" w:rsidR="00317D61" w:rsidRDefault="00317D61" w:rsidP="002B77DA">
      <w:pPr>
        <w:jc w:val="both"/>
        <w:rPr>
          <w:rFonts w:asciiTheme="majorHAnsi" w:hAnsiTheme="majorHAnsi"/>
          <w:sz w:val="24"/>
          <w:szCs w:val="24"/>
        </w:rPr>
      </w:pPr>
    </w:p>
    <w:p w14:paraId="1823D83C" w14:textId="1FD2E42F" w:rsidR="00590ACE" w:rsidRPr="005A783B" w:rsidRDefault="00590ACE" w:rsidP="00590ACE">
      <w:pPr>
        <w:pStyle w:val="Titolo1"/>
      </w:pPr>
      <w:bookmarkStart w:id="4" w:name="_Toc466884039"/>
      <w:r w:rsidRPr="00F908E5">
        <w:lastRenderedPageBreak/>
        <w:t>ANALISI DEI CLIENTI</w:t>
      </w:r>
      <w:bookmarkEnd w:id="4"/>
      <w:r w:rsidRPr="00F908E5">
        <w:t xml:space="preserve"> </w:t>
      </w:r>
    </w:p>
    <w:p w14:paraId="38A5B46C" w14:textId="2354E0B3" w:rsidR="00590ACE" w:rsidRPr="00F908E5" w:rsidRDefault="49601EEC" w:rsidP="00590ACE">
      <w:pPr>
        <w:jc w:val="both"/>
      </w:pPr>
      <w:r w:rsidRPr="49601EEC">
        <w:rPr>
          <w:rFonts w:asciiTheme="majorHAnsi" w:eastAsiaTheme="majorEastAsia" w:hAnsiTheme="majorHAnsi" w:cstheme="majorBidi"/>
          <w:sz w:val="24"/>
          <w:szCs w:val="24"/>
        </w:rPr>
        <w:t xml:space="preserve">L'analisi dei clienti individua due categorie di clienti: </w:t>
      </w:r>
    </w:p>
    <w:p w14:paraId="5FB0C0B1" w14:textId="6CBB160F" w:rsidR="00590ACE" w:rsidRPr="00F908E5" w:rsidRDefault="49601EEC" w:rsidP="003474B6">
      <w:pPr>
        <w:pStyle w:val="Paragrafoelenco"/>
        <w:numPr>
          <w:ilvl w:val="0"/>
          <w:numId w:val="2"/>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Il cliente interno che in questo caso è Confindustria. I suoi bisogni sono: attrarre investimenti, favorire lo sviluppo del territorio e, indirettamente, avere nuovi soci.</w:t>
      </w:r>
    </w:p>
    <w:p w14:paraId="79F1F745" w14:textId="45945582" w:rsidR="00590ACE" w:rsidRPr="00F908E5" w:rsidRDefault="00590ACE" w:rsidP="49601EEC">
      <w:pPr>
        <w:ind w:left="360"/>
        <w:jc w:val="both"/>
      </w:pPr>
    </w:p>
    <w:p w14:paraId="3D87AC58" w14:textId="36903B42" w:rsidR="00590ACE" w:rsidRPr="00F908E5" w:rsidRDefault="49601EEC" w:rsidP="49601EEC">
      <w:pPr>
        <w:pStyle w:val="Paragrafoelenco"/>
        <w:numPr>
          <w:ilvl w:val="0"/>
          <w:numId w:val="2"/>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Il cliente esterno che individuiamo con i possibili investitori. La loro prima esigenza è quella di conoscere il territorio veronese per comprendere se possa essere adatto alle proprie necessità e alla propria realtà imprenditoriale. Altro bisogno è quello di ricevere consulenze e aiuti pratici.</w:t>
      </w:r>
    </w:p>
    <w:p w14:paraId="1BD88623" w14:textId="77777777" w:rsidR="00590ACE" w:rsidRDefault="00590ACE" w:rsidP="005A783B">
      <w:pPr>
        <w:pStyle w:val="Titolo1"/>
      </w:pPr>
      <w:bookmarkStart w:id="5" w:name="_Toc466309768"/>
    </w:p>
    <w:p w14:paraId="503FE48E" w14:textId="1A59BB12" w:rsidR="00B1083A" w:rsidRPr="00F908E5" w:rsidRDefault="7DD9208A" w:rsidP="005A783B">
      <w:pPr>
        <w:pStyle w:val="Titolo1"/>
        <w:rPr>
          <w:color w:val="548DD4" w:themeColor="text2" w:themeTint="99"/>
        </w:rPr>
      </w:pPr>
      <w:bookmarkStart w:id="6" w:name="_Toc466884040"/>
      <w:r w:rsidRPr="00F908E5">
        <w:t>ANALISI DEL SITO WEB</w:t>
      </w:r>
      <w:bookmarkEnd w:id="5"/>
      <w:bookmarkEnd w:id="6"/>
    </w:p>
    <w:p w14:paraId="27599495" w14:textId="472CE74C" w:rsidR="00590ACE" w:rsidRDefault="42591C58" w:rsidP="00B1083A">
      <w:pPr>
        <w:jc w:val="both"/>
        <w:rPr>
          <w:rFonts w:asciiTheme="majorHAnsi" w:eastAsiaTheme="majorEastAsia" w:hAnsiTheme="majorHAnsi" w:cstheme="majorBidi"/>
          <w:sz w:val="24"/>
          <w:szCs w:val="24"/>
        </w:rPr>
      </w:pPr>
      <w:r w:rsidRPr="42591C58">
        <w:rPr>
          <w:rFonts w:asciiTheme="majorHAnsi" w:eastAsiaTheme="majorEastAsia" w:hAnsiTheme="majorHAnsi" w:cstheme="majorBidi"/>
          <w:sz w:val="24"/>
          <w:szCs w:val="24"/>
        </w:rPr>
        <w:t xml:space="preserve">Il sito è stato rinnovato venerdì 21 Ottobre 2016, durante </w:t>
      </w:r>
      <w:r w:rsidR="00590ACE">
        <w:rPr>
          <w:rFonts w:asciiTheme="majorHAnsi" w:eastAsiaTheme="majorEastAsia" w:hAnsiTheme="majorHAnsi" w:cstheme="majorBidi"/>
          <w:sz w:val="24"/>
          <w:szCs w:val="24"/>
        </w:rPr>
        <w:t>questo lavoro di</w:t>
      </w:r>
      <w:r w:rsidRPr="42591C58">
        <w:rPr>
          <w:rFonts w:asciiTheme="majorHAnsi" w:eastAsiaTheme="majorEastAsia" w:hAnsiTheme="majorHAnsi" w:cstheme="majorBidi"/>
          <w:sz w:val="24"/>
          <w:szCs w:val="24"/>
        </w:rPr>
        <w:t xml:space="preserve"> approfondimento. Tale rinnovo, anche se ha riguardato principalmente la parte grafica, ha costretto a ricalibrare l’analisi in corso d’opera.  </w:t>
      </w:r>
    </w:p>
    <w:p w14:paraId="20B22873" w14:textId="77777777" w:rsidR="00317D61" w:rsidRDefault="00317D61" w:rsidP="00B1083A">
      <w:pPr>
        <w:jc w:val="both"/>
        <w:rPr>
          <w:rFonts w:asciiTheme="majorHAnsi" w:eastAsiaTheme="majorEastAsia" w:hAnsiTheme="majorHAnsi" w:cstheme="majorBidi"/>
          <w:sz w:val="24"/>
          <w:szCs w:val="24"/>
        </w:rPr>
      </w:pPr>
    </w:p>
    <w:p w14:paraId="0E7F6D67" w14:textId="77777777" w:rsidR="00796C92" w:rsidRDefault="00590ACE" w:rsidP="00796C92">
      <w:pPr>
        <w:keepNext/>
        <w:jc w:val="both"/>
      </w:pPr>
      <w:r>
        <w:rPr>
          <w:rFonts w:asciiTheme="majorHAnsi" w:hAnsiTheme="majorHAnsi"/>
          <w:noProof/>
          <w:sz w:val="24"/>
          <w:szCs w:val="24"/>
          <w:lang w:eastAsia="it-IT"/>
        </w:rPr>
        <w:drawing>
          <wp:inline distT="0" distB="0" distL="0" distR="0" wp14:anchorId="3F164369" wp14:editId="30690AC8">
            <wp:extent cx="5972175" cy="30956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BFD8.tmp"/>
                    <pic:cNvPicPr/>
                  </pic:nvPicPr>
                  <pic:blipFill rotWithShape="1">
                    <a:blip r:embed="rId10">
                      <a:extLst>
                        <a:ext uri="{28A0092B-C50C-407E-A947-70E740481C1C}">
                          <a14:useLocalDpi xmlns:a14="http://schemas.microsoft.com/office/drawing/2010/main" val="0"/>
                        </a:ext>
                      </a:extLst>
                    </a:blip>
                    <a:srcRect l="778" t="9320" r="1710" b="1589"/>
                    <a:stretch/>
                  </pic:blipFill>
                  <pic:spPr bwMode="auto">
                    <a:xfrm>
                      <a:off x="0" y="0"/>
                      <a:ext cx="5972175" cy="3095625"/>
                    </a:xfrm>
                    <a:prstGeom prst="rect">
                      <a:avLst/>
                    </a:prstGeom>
                    <a:ln>
                      <a:noFill/>
                    </a:ln>
                    <a:extLst>
                      <a:ext uri="{53640926-AAD7-44D8-BBD7-CCE9431645EC}">
                        <a14:shadowObscured xmlns:a14="http://schemas.microsoft.com/office/drawing/2010/main"/>
                      </a:ext>
                    </a:extLst>
                  </pic:spPr>
                </pic:pic>
              </a:graphicData>
            </a:graphic>
          </wp:inline>
        </w:drawing>
      </w:r>
    </w:p>
    <w:p w14:paraId="758579FD" w14:textId="7110489F" w:rsidR="007A1CBC" w:rsidRDefault="00796C92" w:rsidP="00796C92">
      <w:pPr>
        <w:pStyle w:val="Didascalia"/>
        <w:jc w:val="center"/>
        <w:rPr>
          <w:rFonts w:asciiTheme="majorHAnsi" w:hAnsiTheme="majorHAnsi"/>
          <w:sz w:val="24"/>
          <w:szCs w:val="24"/>
        </w:rPr>
      </w:pPr>
      <w:r>
        <w:t xml:space="preserve">Figura </w:t>
      </w:r>
      <w:r w:rsidR="00524FB0">
        <w:fldChar w:fldCharType="begin"/>
      </w:r>
      <w:r w:rsidR="00524FB0">
        <w:instrText xml:space="preserve"> SEQ Figura \* ARABIC </w:instrText>
      </w:r>
      <w:r w:rsidR="00524FB0">
        <w:fldChar w:fldCharType="separate"/>
      </w:r>
      <w:r>
        <w:rPr>
          <w:noProof/>
        </w:rPr>
        <w:t>1</w:t>
      </w:r>
      <w:r w:rsidR="00524FB0">
        <w:rPr>
          <w:noProof/>
        </w:rPr>
        <w:fldChar w:fldCharType="end"/>
      </w:r>
      <w:r>
        <w:t xml:space="preserve"> La home del sito</w:t>
      </w:r>
    </w:p>
    <w:p w14:paraId="5F07BD60" w14:textId="77777777" w:rsidR="00796C92" w:rsidRDefault="00796C92" w:rsidP="00590ACE">
      <w:pPr>
        <w:jc w:val="both"/>
        <w:rPr>
          <w:rFonts w:asciiTheme="majorHAnsi" w:eastAsiaTheme="majorEastAsia" w:hAnsiTheme="majorHAnsi" w:cstheme="majorBidi"/>
          <w:b/>
          <w:bCs/>
          <w:sz w:val="24"/>
          <w:szCs w:val="24"/>
        </w:rPr>
      </w:pPr>
    </w:p>
    <w:p w14:paraId="3E43B10F" w14:textId="5333FC0E" w:rsidR="00317D61" w:rsidRDefault="00317D61" w:rsidP="00590ACE">
      <w:pPr>
        <w:jc w:val="both"/>
        <w:rPr>
          <w:rFonts w:asciiTheme="majorHAnsi" w:eastAsiaTheme="majorEastAsia" w:hAnsiTheme="majorHAnsi" w:cstheme="majorBidi"/>
          <w:b/>
          <w:bCs/>
          <w:sz w:val="24"/>
          <w:szCs w:val="24"/>
        </w:rPr>
      </w:pPr>
    </w:p>
    <w:p w14:paraId="0C597543" w14:textId="77777777" w:rsidR="00317D61" w:rsidRDefault="00317D61" w:rsidP="00590ACE">
      <w:pPr>
        <w:jc w:val="both"/>
        <w:rPr>
          <w:rFonts w:asciiTheme="majorHAnsi" w:eastAsiaTheme="majorEastAsia" w:hAnsiTheme="majorHAnsi" w:cstheme="majorBidi"/>
          <w:b/>
          <w:bCs/>
          <w:sz w:val="24"/>
          <w:szCs w:val="24"/>
        </w:rPr>
      </w:pPr>
    </w:p>
    <w:p w14:paraId="142BD460" w14:textId="59D213BB" w:rsidR="00FC50E2" w:rsidRDefault="42591C58" w:rsidP="00590ACE">
      <w:pPr>
        <w:jc w:val="both"/>
      </w:pPr>
      <w:r w:rsidRPr="42591C58">
        <w:rPr>
          <w:rFonts w:asciiTheme="majorHAnsi" w:eastAsiaTheme="majorEastAsia" w:hAnsiTheme="majorHAnsi" w:cstheme="majorBidi"/>
          <w:b/>
          <w:bCs/>
          <w:sz w:val="24"/>
          <w:szCs w:val="24"/>
        </w:rPr>
        <w:lastRenderedPageBreak/>
        <w:t xml:space="preserve">Il primo approccio con il sito comunque non restituisce l’idea di un territorio che vuole distinguersi dagli altri: </w:t>
      </w:r>
    </w:p>
    <w:p w14:paraId="343F4E62" w14:textId="1056C8A0" w:rsidR="007D17D0" w:rsidRDefault="42591C58" w:rsidP="42591C58">
      <w:pPr>
        <w:pStyle w:val="Paragrafoelenco"/>
        <w:numPr>
          <w:ilvl w:val="0"/>
          <w:numId w:val="6"/>
        </w:numPr>
        <w:jc w:val="both"/>
        <w:rPr>
          <w:rFonts w:asciiTheme="majorHAnsi" w:eastAsiaTheme="majorEastAsia" w:hAnsiTheme="majorHAnsi" w:cstheme="majorBidi"/>
          <w:sz w:val="24"/>
          <w:szCs w:val="24"/>
        </w:rPr>
      </w:pPr>
      <w:r w:rsidRPr="42591C58">
        <w:rPr>
          <w:rFonts w:asciiTheme="majorHAnsi" w:eastAsiaTheme="majorEastAsia" w:hAnsiTheme="majorHAnsi" w:cstheme="majorBidi"/>
          <w:sz w:val="24"/>
          <w:szCs w:val="24"/>
        </w:rPr>
        <w:t>A livello grafico non si trovano rimandi ad elementi identitari di Verona, sarebbe invece molto facile, per esempio, incardinare la grafica sui colori della pietra della Lessinia che dominano la città;</w:t>
      </w:r>
    </w:p>
    <w:p w14:paraId="5EF39F24" w14:textId="283BA909" w:rsidR="007D17D0" w:rsidRDefault="42591C58" w:rsidP="42591C58">
      <w:pPr>
        <w:pStyle w:val="Paragrafoelenco"/>
        <w:numPr>
          <w:ilvl w:val="0"/>
          <w:numId w:val="6"/>
        </w:numPr>
        <w:jc w:val="both"/>
        <w:rPr>
          <w:rFonts w:asciiTheme="majorHAnsi" w:eastAsiaTheme="majorEastAsia" w:hAnsiTheme="majorHAnsi" w:cstheme="majorBidi"/>
          <w:sz w:val="24"/>
          <w:szCs w:val="24"/>
        </w:rPr>
      </w:pPr>
      <w:r w:rsidRPr="42591C58">
        <w:rPr>
          <w:rFonts w:asciiTheme="majorHAnsi" w:eastAsiaTheme="majorEastAsia" w:hAnsiTheme="majorHAnsi" w:cstheme="majorBidi"/>
          <w:sz w:val="24"/>
          <w:szCs w:val="24"/>
        </w:rPr>
        <w:t>Il logo rimanda solo di sfuggita all’ansa che l’Adige forma attraversando la città con il disegno della V e gioca principalmente sulla doppia presenza della lettera;</w:t>
      </w:r>
    </w:p>
    <w:p w14:paraId="54FDF4AF" w14:textId="631DED02" w:rsidR="007D17D0" w:rsidRPr="007D17D0" w:rsidRDefault="42591C58" w:rsidP="42591C58">
      <w:pPr>
        <w:pStyle w:val="Paragrafoelenco"/>
        <w:numPr>
          <w:ilvl w:val="0"/>
          <w:numId w:val="6"/>
        </w:numPr>
        <w:jc w:val="both"/>
        <w:rPr>
          <w:rFonts w:asciiTheme="majorHAnsi" w:eastAsiaTheme="majorEastAsia" w:hAnsiTheme="majorHAnsi" w:cstheme="majorBidi"/>
          <w:sz w:val="24"/>
          <w:szCs w:val="24"/>
        </w:rPr>
      </w:pPr>
      <w:r w:rsidRPr="42591C58">
        <w:rPr>
          <w:rFonts w:asciiTheme="majorHAnsi" w:eastAsiaTheme="majorEastAsia" w:hAnsiTheme="majorHAnsi" w:cstheme="majorBidi"/>
          <w:sz w:val="24"/>
          <w:szCs w:val="24"/>
        </w:rPr>
        <w:t>Il sito è del tutto simile a un formato standard, anonimo, che si focalizza su aspetti lontani dal vero punto di forza commerciale ed economico di Verona .</w:t>
      </w:r>
    </w:p>
    <w:p w14:paraId="1DA909AB" w14:textId="698472E6" w:rsidR="00317D61" w:rsidRPr="00317D61" w:rsidRDefault="42591C58" w:rsidP="00B1083A">
      <w:pPr>
        <w:jc w:val="both"/>
        <w:rPr>
          <w:rFonts w:asciiTheme="majorHAnsi" w:hAnsiTheme="majorHAnsi"/>
          <w:color w:val="548DD4" w:themeColor="text2" w:themeTint="99"/>
          <w:sz w:val="24"/>
          <w:szCs w:val="24"/>
        </w:rPr>
      </w:pPr>
      <w:r w:rsidRPr="42591C58">
        <w:rPr>
          <w:rFonts w:asciiTheme="majorHAnsi" w:eastAsiaTheme="majorEastAsia" w:hAnsiTheme="majorHAnsi" w:cstheme="majorBidi"/>
          <w:sz w:val="24"/>
          <w:szCs w:val="24"/>
        </w:rPr>
        <w:t xml:space="preserve">La pagina web, poi, tenta di descrivere Verona come un </w:t>
      </w:r>
      <w:r w:rsidRPr="42591C58">
        <w:rPr>
          <w:rFonts w:asciiTheme="majorHAnsi" w:eastAsiaTheme="majorEastAsia" w:hAnsiTheme="majorHAnsi" w:cstheme="majorBidi"/>
          <w:b/>
          <w:bCs/>
          <w:sz w:val="24"/>
          <w:szCs w:val="24"/>
        </w:rPr>
        <w:t>crocevia di eccellenze</w:t>
      </w:r>
      <w:r w:rsidRPr="42591C58">
        <w:rPr>
          <w:rFonts w:asciiTheme="majorHAnsi" w:eastAsiaTheme="majorEastAsia" w:hAnsiTheme="majorHAnsi" w:cstheme="majorBidi"/>
          <w:sz w:val="24"/>
          <w:szCs w:val="24"/>
        </w:rPr>
        <w:t xml:space="preserve">. Gli elementi chiave in cui si articolano i contenuti sono essenzialmente quattro: le </w:t>
      </w:r>
      <w:r w:rsidRPr="42591C58">
        <w:rPr>
          <w:rFonts w:asciiTheme="majorHAnsi" w:eastAsiaTheme="majorEastAsia" w:hAnsiTheme="majorHAnsi" w:cstheme="majorBidi"/>
          <w:b/>
          <w:bCs/>
          <w:sz w:val="24"/>
          <w:szCs w:val="24"/>
        </w:rPr>
        <w:t>infrastrutture</w:t>
      </w:r>
      <w:r w:rsidRPr="42591C58">
        <w:rPr>
          <w:rFonts w:asciiTheme="majorHAnsi" w:eastAsiaTheme="majorEastAsia" w:hAnsiTheme="majorHAnsi" w:cstheme="majorBidi"/>
          <w:sz w:val="24"/>
          <w:szCs w:val="24"/>
        </w:rPr>
        <w:t xml:space="preserve">, le </w:t>
      </w:r>
      <w:r w:rsidRPr="42591C58">
        <w:rPr>
          <w:rFonts w:asciiTheme="majorHAnsi" w:eastAsiaTheme="majorEastAsia" w:hAnsiTheme="majorHAnsi" w:cstheme="majorBidi"/>
          <w:b/>
          <w:bCs/>
          <w:sz w:val="24"/>
          <w:szCs w:val="24"/>
        </w:rPr>
        <w:t>risorse umane</w:t>
      </w:r>
      <w:r w:rsidRPr="42591C58">
        <w:rPr>
          <w:rFonts w:asciiTheme="majorHAnsi" w:eastAsiaTheme="majorEastAsia" w:hAnsiTheme="majorHAnsi" w:cstheme="majorBidi"/>
          <w:sz w:val="24"/>
          <w:szCs w:val="24"/>
        </w:rPr>
        <w:t xml:space="preserve">, lo </w:t>
      </w:r>
      <w:r w:rsidRPr="42591C58">
        <w:rPr>
          <w:rFonts w:asciiTheme="majorHAnsi" w:eastAsiaTheme="majorEastAsia" w:hAnsiTheme="majorHAnsi" w:cstheme="majorBidi"/>
          <w:b/>
          <w:bCs/>
          <w:sz w:val="24"/>
          <w:szCs w:val="24"/>
        </w:rPr>
        <w:t>scenario economico</w:t>
      </w:r>
      <w:r w:rsidRPr="42591C58">
        <w:rPr>
          <w:rFonts w:asciiTheme="majorHAnsi" w:eastAsiaTheme="majorEastAsia" w:hAnsiTheme="majorHAnsi" w:cstheme="majorBidi"/>
          <w:sz w:val="24"/>
          <w:szCs w:val="24"/>
        </w:rPr>
        <w:t xml:space="preserve"> e </w:t>
      </w:r>
      <w:r w:rsidRPr="42591C58">
        <w:rPr>
          <w:rFonts w:asciiTheme="majorHAnsi" w:eastAsiaTheme="majorEastAsia" w:hAnsiTheme="majorHAnsi" w:cstheme="majorBidi"/>
          <w:b/>
          <w:bCs/>
          <w:sz w:val="24"/>
          <w:szCs w:val="24"/>
        </w:rPr>
        <w:t>turismo e cultura</w:t>
      </w:r>
      <w:r w:rsidRPr="42591C58">
        <w:rPr>
          <w:rFonts w:asciiTheme="majorHAnsi" w:eastAsiaTheme="majorEastAsia" w:hAnsiTheme="majorHAnsi" w:cstheme="majorBidi"/>
          <w:sz w:val="24"/>
          <w:szCs w:val="24"/>
        </w:rPr>
        <w:t>.</w:t>
      </w:r>
    </w:p>
    <w:p w14:paraId="014624FF" w14:textId="77777777" w:rsidR="00317D61" w:rsidRDefault="00317D61" w:rsidP="00B1083A">
      <w:pPr>
        <w:jc w:val="both"/>
        <w:rPr>
          <w:rFonts w:asciiTheme="majorHAnsi" w:hAnsiTheme="majorHAnsi"/>
          <w:i/>
          <w:iCs/>
          <w:sz w:val="24"/>
          <w:szCs w:val="24"/>
          <w:u w:val="single"/>
        </w:rPr>
      </w:pPr>
    </w:p>
    <w:p w14:paraId="520F343B" w14:textId="77777777" w:rsidR="00317D61" w:rsidRDefault="00317D61" w:rsidP="00B1083A">
      <w:pPr>
        <w:jc w:val="both"/>
        <w:rPr>
          <w:rFonts w:asciiTheme="majorHAnsi" w:hAnsiTheme="majorHAnsi"/>
          <w:i/>
          <w:iCs/>
          <w:sz w:val="24"/>
          <w:szCs w:val="24"/>
          <w:u w:val="single"/>
        </w:rPr>
      </w:pPr>
    </w:p>
    <w:p w14:paraId="3EED6DEE" w14:textId="637D1EB0" w:rsidR="00FC50E2" w:rsidRPr="00F84277" w:rsidRDefault="7DD9208A" w:rsidP="00B1083A">
      <w:pPr>
        <w:jc w:val="both"/>
        <w:rPr>
          <w:rFonts w:asciiTheme="majorHAnsi" w:hAnsiTheme="majorHAnsi"/>
          <w:i/>
          <w:iCs/>
          <w:sz w:val="24"/>
          <w:szCs w:val="24"/>
          <w:u w:val="single"/>
        </w:rPr>
      </w:pPr>
      <w:r w:rsidRPr="00F908E5">
        <w:rPr>
          <w:rFonts w:asciiTheme="majorHAnsi" w:hAnsiTheme="majorHAnsi"/>
          <w:i/>
          <w:iCs/>
          <w:sz w:val="24"/>
          <w:szCs w:val="24"/>
          <w:u w:val="single"/>
        </w:rPr>
        <w:t>LE INFRASTRUTTURE</w:t>
      </w:r>
    </w:p>
    <w:p w14:paraId="489687F1" w14:textId="77777777" w:rsidR="00FC50E2" w:rsidRDefault="00FC50E2" w:rsidP="00B1083A">
      <w:pPr>
        <w:jc w:val="both"/>
        <w:rPr>
          <w:rFonts w:asciiTheme="majorHAnsi" w:hAnsiTheme="majorHAnsi"/>
          <w:i/>
          <w:noProof/>
          <w:color w:val="548DD4" w:themeColor="text2" w:themeTint="99"/>
          <w:sz w:val="24"/>
          <w:szCs w:val="24"/>
          <w:u w:val="single"/>
          <w:lang w:eastAsia="it-IT"/>
        </w:rPr>
      </w:pPr>
    </w:p>
    <w:p w14:paraId="3B1FF292" w14:textId="77777777" w:rsidR="00796C92" w:rsidRDefault="00FC50E2" w:rsidP="00796C92">
      <w:pPr>
        <w:keepNext/>
        <w:jc w:val="center"/>
      </w:pPr>
      <w:r>
        <w:rPr>
          <w:rFonts w:asciiTheme="majorHAnsi" w:hAnsiTheme="majorHAnsi"/>
          <w:i/>
          <w:noProof/>
          <w:color w:val="548DD4" w:themeColor="text2" w:themeTint="99"/>
          <w:sz w:val="24"/>
          <w:szCs w:val="24"/>
          <w:u w:val="single"/>
          <w:lang w:eastAsia="it-IT"/>
        </w:rPr>
        <w:drawing>
          <wp:inline distT="0" distB="0" distL="0" distR="0" wp14:anchorId="6BE888C9" wp14:editId="48CF606A">
            <wp:extent cx="5366385" cy="2558143"/>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FD74.tmp"/>
                    <pic:cNvPicPr/>
                  </pic:nvPicPr>
                  <pic:blipFill rotWithShape="1">
                    <a:blip r:embed="rId11" cstate="print">
                      <a:extLst>
                        <a:ext uri="{28A0092B-C50C-407E-A947-70E740481C1C}">
                          <a14:useLocalDpi xmlns:a14="http://schemas.microsoft.com/office/drawing/2010/main" val="0"/>
                        </a:ext>
                      </a:extLst>
                    </a:blip>
                    <a:srcRect l="934" t="9046" r="1711" b="9152"/>
                    <a:stretch/>
                  </pic:blipFill>
                  <pic:spPr bwMode="auto">
                    <a:xfrm>
                      <a:off x="0" y="0"/>
                      <a:ext cx="5366386" cy="2558143"/>
                    </a:xfrm>
                    <a:prstGeom prst="rect">
                      <a:avLst/>
                    </a:prstGeom>
                    <a:ln>
                      <a:noFill/>
                    </a:ln>
                    <a:extLst>
                      <a:ext uri="{53640926-AAD7-44D8-BBD7-CCE9431645EC}">
                        <a14:shadowObscured xmlns:a14="http://schemas.microsoft.com/office/drawing/2010/main"/>
                      </a:ext>
                    </a:extLst>
                  </pic:spPr>
                </pic:pic>
              </a:graphicData>
            </a:graphic>
          </wp:inline>
        </w:drawing>
      </w:r>
    </w:p>
    <w:p w14:paraId="64B136F6" w14:textId="31C66EDB" w:rsidR="00FC50E2" w:rsidRDefault="00796C92" w:rsidP="00796C92">
      <w:pPr>
        <w:pStyle w:val="Didascalia"/>
        <w:jc w:val="center"/>
      </w:pPr>
      <w:r>
        <w:t xml:space="preserve">Figura </w:t>
      </w:r>
      <w:r w:rsidR="00524FB0">
        <w:fldChar w:fldCharType="begin"/>
      </w:r>
      <w:r w:rsidR="00524FB0">
        <w:instrText xml:space="preserve"> SEQ Figura \* ARABIC </w:instrText>
      </w:r>
      <w:r w:rsidR="00524FB0">
        <w:fldChar w:fldCharType="separate"/>
      </w:r>
      <w:r>
        <w:rPr>
          <w:noProof/>
        </w:rPr>
        <w:t>2</w:t>
      </w:r>
      <w:r w:rsidR="00524FB0">
        <w:rPr>
          <w:noProof/>
        </w:rPr>
        <w:fldChar w:fldCharType="end"/>
      </w:r>
      <w:r>
        <w:t xml:space="preserve"> La sezione dedicata alle infrastrutture</w:t>
      </w:r>
    </w:p>
    <w:p w14:paraId="5BD9E46C" w14:textId="3FF09453" w:rsidR="00F84277" w:rsidRDefault="7DD9208A" w:rsidP="00B1083A">
      <w:pPr>
        <w:jc w:val="both"/>
        <w:rPr>
          <w:rFonts w:asciiTheme="majorHAnsi" w:hAnsiTheme="majorHAnsi"/>
          <w:sz w:val="24"/>
          <w:szCs w:val="24"/>
        </w:rPr>
      </w:pPr>
      <w:r w:rsidRPr="00F908E5">
        <w:rPr>
          <w:rFonts w:asciiTheme="majorHAnsi" w:hAnsiTheme="majorHAnsi"/>
          <w:sz w:val="24"/>
          <w:szCs w:val="24"/>
        </w:rPr>
        <w:t xml:space="preserve">La parte dedicata alle infrastrutture </w:t>
      </w:r>
      <w:r w:rsidR="00D26F21" w:rsidRPr="00F908E5">
        <w:rPr>
          <w:rFonts w:asciiTheme="majorHAnsi" w:hAnsiTheme="majorHAnsi"/>
          <w:sz w:val="24"/>
          <w:szCs w:val="24"/>
        </w:rPr>
        <w:t>sottolinea</w:t>
      </w:r>
      <w:r w:rsidRPr="00F908E5">
        <w:rPr>
          <w:rFonts w:asciiTheme="majorHAnsi" w:hAnsiTheme="majorHAnsi"/>
          <w:sz w:val="24"/>
          <w:szCs w:val="24"/>
        </w:rPr>
        <w:t xml:space="preserve"> la posizione strategica di Verona, dotata di: autostrada, ferrovia, aeroporto, interporto e terminale</w:t>
      </w:r>
      <w:r w:rsidR="00D26F21" w:rsidRPr="00F908E5">
        <w:rPr>
          <w:rFonts w:asciiTheme="majorHAnsi" w:hAnsiTheme="majorHAnsi"/>
          <w:sz w:val="24"/>
          <w:szCs w:val="24"/>
        </w:rPr>
        <w:t xml:space="preserve"> </w:t>
      </w:r>
      <w:r w:rsidR="00CC33FE">
        <w:rPr>
          <w:rFonts w:asciiTheme="majorHAnsi" w:hAnsiTheme="majorHAnsi"/>
          <w:sz w:val="24"/>
          <w:szCs w:val="24"/>
        </w:rPr>
        <w:t>“</w:t>
      </w:r>
      <w:r w:rsidRPr="00F908E5">
        <w:rPr>
          <w:rFonts w:asciiTheme="majorHAnsi" w:hAnsiTheme="majorHAnsi"/>
          <w:sz w:val="24"/>
          <w:szCs w:val="24"/>
        </w:rPr>
        <w:t>Quadrante Europa</w:t>
      </w:r>
      <w:r w:rsidR="00CC33FE">
        <w:rPr>
          <w:rFonts w:asciiTheme="majorHAnsi" w:hAnsiTheme="majorHAnsi"/>
          <w:sz w:val="24"/>
          <w:szCs w:val="24"/>
        </w:rPr>
        <w:t>”</w:t>
      </w:r>
      <w:r w:rsidR="00D26F21" w:rsidRPr="00F908E5">
        <w:rPr>
          <w:rFonts w:asciiTheme="majorHAnsi" w:hAnsiTheme="majorHAnsi"/>
          <w:sz w:val="24"/>
          <w:szCs w:val="24"/>
        </w:rPr>
        <w:t>.</w:t>
      </w:r>
      <w:r w:rsidRPr="00F908E5">
        <w:rPr>
          <w:rFonts w:asciiTheme="majorHAnsi" w:hAnsiTheme="majorHAnsi"/>
          <w:sz w:val="24"/>
          <w:szCs w:val="24"/>
        </w:rPr>
        <w:t xml:space="preserve"> </w:t>
      </w:r>
      <w:r w:rsidR="00D26F21" w:rsidRPr="00F908E5">
        <w:rPr>
          <w:rFonts w:asciiTheme="majorHAnsi" w:hAnsiTheme="majorHAnsi"/>
          <w:sz w:val="24"/>
          <w:szCs w:val="24"/>
        </w:rPr>
        <w:t>Si dice poi che a</w:t>
      </w:r>
      <w:r w:rsidRPr="00F908E5">
        <w:rPr>
          <w:rFonts w:asciiTheme="majorHAnsi" w:hAnsiTheme="majorHAnsi"/>
          <w:sz w:val="24"/>
          <w:szCs w:val="24"/>
        </w:rPr>
        <w:t xml:space="preserve"> Verona si intersecano due corridoi europei e</w:t>
      </w:r>
      <w:r w:rsidR="00D26F21" w:rsidRPr="00F908E5">
        <w:rPr>
          <w:rFonts w:asciiTheme="majorHAnsi" w:hAnsiTheme="majorHAnsi"/>
          <w:sz w:val="24"/>
          <w:szCs w:val="24"/>
        </w:rPr>
        <w:t xml:space="preserve"> che </w:t>
      </w:r>
      <w:r w:rsidRPr="00F908E5">
        <w:rPr>
          <w:rFonts w:asciiTheme="majorHAnsi" w:hAnsiTheme="majorHAnsi"/>
          <w:sz w:val="24"/>
          <w:szCs w:val="24"/>
        </w:rPr>
        <w:t xml:space="preserve">è uno snodo importante </w:t>
      </w:r>
      <w:r w:rsidR="00CC33FE">
        <w:rPr>
          <w:rFonts w:asciiTheme="majorHAnsi" w:hAnsiTheme="majorHAnsi"/>
          <w:sz w:val="24"/>
          <w:szCs w:val="24"/>
        </w:rPr>
        <w:t>per la</w:t>
      </w:r>
      <w:r w:rsidRPr="00F908E5">
        <w:rPr>
          <w:rFonts w:asciiTheme="majorHAnsi" w:hAnsiTheme="majorHAnsi"/>
          <w:sz w:val="24"/>
          <w:szCs w:val="24"/>
        </w:rPr>
        <w:t xml:space="preserve"> viabilità nazionale. </w:t>
      </w:r>
      <w:r w:rsidR="00D26F21" w:rsidRPr="00F908E5">
        <w:rPr>
          <w:rFonts w:asciiTheme="majorHAnsi" w:hAnsiTheme="majorHAnsi"/>
          <w:sz w:val="24"/>
          <w:szCs w:val="24"/>
        </w:rPr>
        <w:t xml:space="preserve">Sono presentati alcuni </w:t>
      </w:r>
      <w:r w:rsidR="00590ACE">
        <w:rPr>
          <w:rFonts w:asciiTheme="majorHAnsi" w:hAnsiTheme="majorHAnsi"/>
          <w:sz w:val="24"/>
          <w:szCs w:val="24"/>
        </w:rPr>
        <w:t xml:space="preserve">dati </w:t>
      </w:r>
      <w:r w:rsidR="00D26F21" w:rsidRPr="00F908E5">
        <w:rPr>
          <w:rFonts w:asciiTheme="majorHAnsi" w:hAnsiTheme="majorHAnsi"/>
          <w:sz w:val="24"/>
          <w:szCs w:val="24"/>
        </w:rPr>
        <w:t xml:space="preserve">che </w:t>
      </w:r>
      <w:r w:rsidRPr="00F908E5">
        <w:rPr>
          <w:rFonts w:asciiTheme="majorHAnsi" w:hAnsiTheme="majorHAnsi"/>
          <w:sz w:val="24"/>
          <w:szCs w:val="24"/>
        </w:rPr>
        <w:t xml:space="preserve">non danno </w:t>
      </w:r>
      <w:r w:rsidR="00D26F21" w:rsidRPr="00F908E5">
        <w:rPr>
          <w:rFonts w:asciiTheme="majorHAnsi" w:hAnsiTheme="majorHAnsi"/>
          <w:sz w:val="24"/>
          <w:szCs w:val="24"/>
        </w:rPr>
        <w:t xml:space="preserve">però </w:t>
      </w:r>
      <w:r w:rsidRPr="00F908E5">
        <w:rPr>
          <w:rFonts w:asciiTheme="majorHAnsi" w:hAnsiTheme="majorHAnsi"/>
          <w:sz w:val="24"/>
          <w:szCs w:val="24"/>
        </w:rPr>
        <w:t>informazioni rilevanti.</w:t>
      </w:r>
      <w:r w:rsidR="00007215">
        <w:rPr>
          <w:rFonts w:asciiTheme="majorHAnsi" w:hAnsiTheme="majorHAnsi"/>
          <w:sz w:val="24"/>
          <w:szCs w:val="24"/>
        </w:rPr>
        <w:t xml:space="preserve"> </w:t>
      </w:r>
      <w:r w:rsidR="00796C92">
        <w:rPr>
          <w:rFonts w:asciiTheme="majorHAnsi" w:hAnsiTheme="majorHAnsi"/>
          <w:sz w:val="24"/>
          <w:szCs w:val="24"/>
        </w:rPr>
        <w:t>S</w:t>
      </w:r>
      <w:r w:rsidR="00CC33FE">
        <w:rPr>
          <w:rFonts w:asciiTheme="majorHAnsi" w:hAnsiTheme="majorHAnsi"/>
          <w:sz w:val="24"/>
          <w:szCs w:val="24"/>
        </w:rPr>
        <w:t xml:space="preserve">arebbe </w:t>
      </w:r>
      <w:r w:rsidR="00796C92">
        <w:rPr>
          <w:rFonts w:asciiTheme="majorHAnsi" w:hAnsiTheme="majorHAnsi"/>
          <w:sz w:val="24"/>
          <w:szCs w:val="24"/>
        </w:rPr>
        <w:t xml:space="preserve">infatti </w:t>
      </w:r>
      <w:r w:rsidR="00CC33FE">
        <w:rPr>
          <w:rFonts w:asciiTheme="majorHAnsi" w:hAnsiTheme="majorHAnsi"/>
          <w:sz w:val="24"/>
          <w:szCs w:val="24"/>
        </w:rPr>
        <w:t>m</w:t>
      </w:r>
      <w:r w:rsidR="00007215">
        <w:rPr>
          <w:rFonts w:asciiTheme="majorHAnsi" w:hAnsiTheme="majorHAnsi"/>
          <w:sz w:val="24"/>
          <w:szCs w:val="24"/>
        </w:rPr>
        <w:t xml:space="preserve">olto più efficace </w:t>
      </w:r>
      <w:r w:rsidR="00CC33FE">
        <w:rPr>
          <w:rFonts w:asciiTheme="majorHAnsi" w:hAnsiTheme="majorHAnsi"/>
          <w:sz w:val="24"/>
          <w:szCs w:val="24"/>
        </w:rPr>
        <w:t>rappresentare graficamente le distanze temporali con i centri maggiori che scrivere</w:t>
      </w:r>
      <w:r w:rsidR="00007215">
        <w:rPr>
          <w:rFonts w:asciiTheme="majorHAnsi" w:hAnsiTheme="majorHAnsi"/>
          <w:sz w:val="24"/>
          <w:szCs w:val="24"/>
        </w:rPr>
        <w:t xml:space="preserve"> </w:t>
      </w:r>
      <w:r w:rsidR="00CC33FE">
        <w:rPr>
          <w:rFonts w:asciiTheme="majorHAnsi" w:hAnsiTheme="majorHAnsi"/>
          <w:sz w:val="24"/>
          <w:szCs w:val="24"/>
        </w:rPr>
        <w:t>la presenza</w:t>
      </w:r>
      <w:r w:rsidR="00007215">
        <w:rPr>
          <w:rFonts w:asciiTheme="majorHAnsi" w:hAnsiTheme="majorHAnsi"/>
          <w:sz w:val="24"/>
          <w:szCs w:val="24"/>
        </w:rPr>
        <w:t xml:space="preserve"> di </w:t>
      </w:r>
      <w:r w:rsidR="00CC33FE">
        <w:rPr>
          <w:rFonts w:asciiTheme="majorHAnsi" w:hAnsiTheme="majorHAnsi"/>
          <w:sz w:val="24"/>
          <w:szCs w:val="24"/>
        </w:rPr>
        <w:t>ferrovia</w:t>
      </w:r>
      <w:r w:rsidR="00007215">
        <w:rPr>
          <w:rFonts w:asciiTheme="majorHAnsi" w:hAnsiTheme="majorHAnsi"/>
          <w:sz w:val="24"/>
          <w:szCs w:val="24"/>
        </w:rPr>
        <w:t xml:space="preserve"> e autostrade</w:t>
      </w:r>
      <w:r w:rsidR="00F84277">
        <w:rPr>
          <w:rFonts w:asciiTheme="majorHAnsi" w:hAnsiTheme="majorHAnsi"/>
          <w:sz w:val="24"/>
          <w:szCs w:val="24"/>
        </w:rPr>
        <w:t xml:space="preserve">, come è stato fatto sul video </w:t>
      </w:r>
      <w:r w:rsidR="00007215">
        <w:rPr>
          <w:rFonts w:asciiTheme="majorHAnsi" w:hAnsiTheme="majorHAnsi"/>
          <w:sz w:val="24"/>
          <w:szCs w:val="24"/>
        </w:rPr>
        <w:t>proposto da investintrentino.it:</w:t>
      </w:r>
    </w:p>
    <w:p w14:paraId="1ACDB86C" w14:textId="19D1EC8A" w:rsidR="005F60AE" w:rsidRPr="00007215" w:rsidRDefault="00315E32" w:rsidP="00B1083A">
      <w:pPr>
        <w:jc w:val="both"/>
        <w:rPr>
          <w:rFonts w:asciiTheme="majorHAnsi" w:hAnsiTheme="majorHAnsi"/>
          <w:sz w:val="24"/>
          <w:szCs w:val="24"/>
        </w:rPr>
      </w:pPr>
      <w:r>
        <w:rPr>
          <w:rFonts w:asciiTheme="majorHAnsi" w:hAnsiTheme="majorHAnsi"/>
          <w:sz w:val="24"/>
          <w:szCs w:val="24"/>
        </w:rPr>
        <w:t>(</w:t>
      </w:r>
      <w:hyperlink r:id="rId12" w:history="1">
        <w:r w:rsidRPr="00433C14">
          <w:rPr>
            <w:rStyle w:val="Collegamentoipertestuale"/>
            <w:rFonts w:asciiTheme="majorHAnsi" w:hAnsiTheme="majorHAnsi"/>
            <w:sz w:val="24"/>
            <w:szCs w:val="24"/>
          </w:rPr>
          <w:t>https://www.youtube.com/watch?v=C23Wv6zV89Q&amp;feature=youtu.be</w:t>
        </w:r>
      </w:hyperlink>
      <w:r>
        <w:rPr>
          <w:rFonts w:asciiTheme="majorHAnsi" w:hAnsiTheme="majorHAnsi"/>
          <w:sz w:val="24"/>
          <w:szCs w:val="24"/>
        </w:rPr>
        <w:t xml:space="preserve">) </w:t>
      </w:r>
    </w:p>
    <w:p w14:paraId="2A61EA49" w14:textId="5E0F33CF" w:rsidR="008135C0" w:rsidRDefault="7DD9208A" w:rsidP="56440EA3">
      <w:pPr>
        <w:jc w:val="both"/>
        <w:rPr>
          <w:rFonts w:asciiTheme="majorHAnsi" w:hAnsiTheme="majorHAnsi"/>
          <w:i/>
          <w:iCs/>
          <w:sz w:val="24"/>
          <w:szCs w:val="24"/>
          <w:u w:val="single"/>
        </w:rPr>
      </w:pPr>
      <w:r w:rsidRPr="00F908E5">
        <w:rPr>
          <w:rFonts w:asciiTheme="majorHAnsi" w:hAnsiTheme="majorHAnsi"/>
          <w:i/>
          <w:iCs/>
          <w:sz w:val="24"/>
          <w:szCs w:val="24"/>
          <w:u w:val="single"/>
        </w:rPr>
        <w:lastRenderedPageBreak/>
        <w:t>LE RISORSE UMANE</w:t>
      </w:r>
    </w:p>
    <w:p w14:paraId="43BBE044" w14:textId="77777777" w:rsidR="00796C92" w:rsidRDefault="7DD9208A" w:rsidP="002B77DA">
      <w:pPr>
        <w:jc w:val="both"/>
        <w:rPr>
          <w:rFonts w:asciiTheme="majorHAnsi" w:hAnsiTheme="majorHAnsi"/>
          <w:noProof/>
          <w:sz w:val="24"/>
          <w:szCs w:val="24"/>
          <w:lang w:eastAsia="it-IT"/>
        </w:rPr>
      </w:pPr>
      <w:r w:rsidRPr="00F908E5">
        <w:rPr>
          <w:rFonts w:asciiTheme="majorHAnsi" w:hAnsiTheme="majorHAnsi"/>
          <w:sz w:val="24"/>
          <w:szCs w:val="24"/>
        </w:rPr>
        <w:t xml:space="preserve">Nella sezione dedicata alle risorse umane sono presenti </w:t>
      </w:r>
      <w:r w:rsidR="00CC33FE">
        <w:rPr>
          <w:rFonts w:asciiTheme="majorHAnsi" w:hAnsiTheme="majorHAnsi"/>
          <w:sz w:val="24"/>
          <w:szCs w:val="24"/>
        </w:rPr>
        <w:t>i collegamenti al portale dell’Università, al corso post-</w:t>
      </w:r>
      <w:r w:rsidRPr="00F908E5">
        <w:rPr>
          <w:rFonts w:asciiTheme="majorHAnsi" w:hAnsiTheme="majorHAnsi"/>
          <w:sz w:val="24"/>
          <w:szCs w:val="24"/>
        </w:rPr>
        <w:t>diploma in logistica</w:t>
      </w:r>
      <w:r w:rsidR="00CC33FE">
        <w:rPr>
          <w:rFonts w:asciiTheme="majorHAnsi" w:hAnsiTheme="majorHAnsi"/>
          <w:sz w:val="24"/>
          <w:szCs w:val="24"/>
        </w:rPr>
        <w:t>,</w:t>
      </w:r>
      <w:r w:rsidRPr="00F908E5">
        <w:rPr>
          <w:rFonts w:asciiTheme="majorHAnsi" w:hAnsiTheme="majorHAnsi"/>
          <w:sz w:val="24"/>
          <w:szCs w:val="24"/>
        </w:rPr>
        <w:t xml:space="preserve"> ambiente</w:t>
      </w:r>
      <w:r w:rsidR="00CC33FE">
        <w:rPr>
          <w:rFonts w:asciiTheme="majorHAnsi" w:hAnsiTheme="majorHAnsi"/>
          <w:sz w:val="24"/>
          <w:szCs w:val="24"/>
        </w:rPr>
        <w:t>,</w:t>
      </w:r>
      <w:r w:rsidRPr="00F908E5">
        <w:rPr>
          <w:rFonts w:asciiTheme="majorHAnsi" w:hAnsiTheme="majorHAnsi"/>
          <w:sz w:val="24"/>
          <w:szCs w:val="24"/>
        </w:rPr>
        <w:t xml:space="preserve"> sostenibilità e territor</w:t>
      </w:r>
      <w:r w:rsidR="00CC33FE">
        <w:rPr>
          <w:rFonts w:asciiTheme="majorHAnsi" w:hAnsiTheme="majorHAnsi"/>
          <w:sz w:val="24"/>
          <w:szCs w:val="24"/>
        </w:rPr>
        <w:t>io e ad Unimpiego , società di C</w:t>
      </w:r>
      <w:r w:rsidRPr="00F908E5">
        <w:rPr>
          <w:rFonts w:asciiTheme="majorHAnsi" w:hAnsiTheme="majorHAnsi"/>
          <w:sz w:val="24"/>
          <w:szCs w:val="24"/>
        </w:rPr>
        <w:t xml:space="preserve">onfindustria per l'incontro tra domanda ed offerta di lavoro. Non ci </w:t>
      </w:r>
      <w:r w:rsidR="00796C92">
        <w:rPr>
          <w:rFonts w:asciiTheme="majorHAnsi" w:hAnsiTheme="majorHAnsi"/>
          <w:sz w:val="24"/>
          <w:szCs w:val="24"/>
        </w:rPr>
        <w:t>so</w:t>
      </w:r>
      <w:r w:rsidRPr="00F908E5">
        <w:rPr>
          <w:rFonts w:asciiTheme="majorHAnsi" w:hAnsiTheme="majorHAnsi"/>
          <w:sz w:val="24"/>
          <w:szCs w:val="24"/>
        </w:rPr>
        <w:t>no altre informazioni.</w:t>
      </w:r>
      <w:r w:rsidR="00796C92" w:rsidRPr="00796C92">
        <w:rPr>
          <w:rFonts w:asciiTheme="majorHAnsi" w:hAnsiTheme="majorHAnsi"/>
          <w:noProof/>
          <w:sz w:val="24"/>
          <w:szCs w:val="24"/>
          <w:lang w:eastAsia="it-IT"/>
        </w:rPr>
        <w:t xml:space="preserve"> </w:t>
      </w:r>
    </w:p>
    <w:p w14:paraId="0EA15F7B" w14:textId="77777777" w:rsidR="00796C92" w:rsidRDefault="00796C92" w:rsidP="00796C92">
      <w:pPr>
        <w:keepNext/>
        <w:jc w:val="both"/>
      </w:pPr>
      <w:r>
        <w:rPr>
          <w:rFonts w:asciiTheme="majorHAnsi" w:hAnsiTheme="majorHAnsi"/>
          <w:noProof/>
          <w:sz w:val="24"/>
          <w:szCs w:val="24"/>
          <w:lang w:eastAsia="it-IT"/>
        </w:rPr>
        <w:drawing>
          <wp:inline distT="0" distB="0" distL="0" distR="0" wp14:anchorId="634D9157" wp14:editId="56B2A078">
            <wp:extent cx="5867400" cy="28733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F397.tmp"/>
                    <pic:cNvPicPr/>
                  </pic:nvPicPr>
                  <pic:blipFill rotWithShape="1">
                    <a:blip r:embed="rId13">
                      <a:extLst>
                        <a:ext uri="{28A0092B-C50C-407E-A947-70E740481C1C}">
                          <a14:useLocalDpi xmlns:a14="http://schemas.microsoft.com/office/drawing/2010/main" val="0"/>
                        </a:ext>
                      </a:extLst>
                    </a:blip>
                    <a:srcRect l="1244" t="9047" r="2940" b="8246"/>
                    <a:stretch/>
                  </pic:blipFill>
                  <pic:spPr bwMode="auto">
                    <a:xfrm>
                      <a:off x="0" y="0"/>
                      <a:ext cx="5864065" cy="2871742"/>
                    </a:xfrm>
                    <a:prstGeom prst="rect">
                      <a:avLst/>
                    </a:prstGeom>
                    <a:ln>
                      <a:noFill/>
                    </a:ln>
                    <a:extLst>
                      <a:ext uri="{53640926-AAD7-44D8-BBD7-CCE9431645EC}">
                        <a14:shadowObscured xmlns:a14="http://schemas.microsoft.com/office/drawing/2010/main"/>
                      </a:ext>
                    </a:extLst>
                  </pic:spPr>
                </pic:pic>
              </a:graphicData>
            </a:graphic>
          </wp:inline>
        </w:drawing>
      </w:r>
    </w:p>
    <w:p w14:paraId="216840EA" w14:textId="44CB26C2" w:rsidR="00FB21E5" w:rsidRPr="00F908E5" w:rsidRDefault="00796C92" w:rsidP="00796C92">
      <w:pPr>
        <w:pStyle w:val="Didascalia"/>
        <w:jc w:val="center"/>
        <w:rPr>
          <w:rFonts w:asciiTheme="majorHAnsi" w:hAnsiTheme="majorHAnsi"/>
          <w:sz w:val="24"/>
          <w:szCs w:val="24"/>
        </w:rPr>
      </w:pPr>
      <w:r>
        <w:t xml:space="preserve">Figura </w:t>
      </w:r>
      <w:r w:rsidR="00524FB0">
        <w:fldChar w:fldCharType="begin"/>
      </w:r>
      <w:r w:rsidR="00524FB0">
        <w:instrText xml:space="preserve"> SEQ Figura \* ARABIC </w:instrText>
      </w:r>
      <w:r w:rsidR="00524FB0">
        <w:fldChar w:fldCharType="separate"/>
      </w:r>
      <w:r>
        <w:rPr>
          <w:noProof/>
        </w:rPr>
        <w:t>3</w:t>
      </w:r>
      <w:r w:rsidR="00524FB0">
        <w:rPr>
          <w:noProof/>
        </w:rPr>
        <w:fldChar w:fldCharType="end"/>
      </w:r>
      <w:r>
        <w:t xml:space="preserve"> La sezione dedicata alle risorse umane</w:t>
      </w:r>
    </w:p>
    <w:p w14:paraId="75EF9981" w14:textId="77777777" w:rsidR="005A783B" w:rsidRDefault="005A783B" w:rsidP="56440EA3">
      <w:pPr>
        <w:jc w:val="both"/>
        <w:rPr>
          <w:rFonts w:asciiTheme="majorHAnsi" w:hAnsiTheme="majorHAnsi"/>
          <w:i/>
          <w:iCs/>
          <w:sz w:val="24"/>
          <w:szCs w:val="24"/>
          <w:u w:val="single"/>
        </w:rPr>
      </w:pPr>
    </w:p>
    <w:p w14:paraId="67AC21B7" w14:textId="77777777" w:rsidR="00317D61" w:rsidRDefault="00317D61" w:rsidP="00CC33FE">
      <w:pPr>
        <w:jc w:val="both"/>
        <w:rPr>
          <w:rFonts w:asciiTheme="majorHAnsi" w:hAnsiTheme="majorHAnsi"/>
          <w:i/>
          <w:iCs/>
          <w:sz w:val="24"/>
          <w:szCs w:val="24"/>
          <w:u w:val="single"/>
        </w:rPr>
      </w:pPr>
    </w:p>
    <w:p w14:paraId="449848AD" w14:textId="77777777" w:rsidR="00317D61" w:rsidRDefault="00317D61" w:rsidP="00CC33FE">
      <w:pPr>
        <w:jc w:val="both"/>
        <w:rPr>
          <w:rFonts w:asciiTheme="majorHAnsi" w:hAnsiTheme="majorHAnsi"/>
          <w:i/>
          <w:iCs/>
          <w:sz w:val="24"/>
          <w:szCs w:val="24"/>
          <w:u w:val="single"/>
        </w:rPr>
      </w:pPr>
    </w:p>
    <w:p w14:paraId="539ECE31" w14:textId="79C6397C" w:rsidR="00CC33FE" w:rsidRDefault="00796C92" w:rsidP="00CC33FE">
      <w:pPr>
        <w:jc w:val="both"/>
        <w:rPr>
          <w:rFonts w:asciiTheme="majorHAnsi" w:hAnsiTheme="majorHAnsi"/>
          <w:sz w:val="24"/>
          <w:szCs w:val="24"/>
        </w:rPr>
      </w:pPr>
      <w:r>
        <w:rPr>
          <w:noProof/>
          <w:lang w:eastAsia="it-IT"/>
        </w:rPr>
        <mc:AlternateContent>
          <mc:Choice Requires="wps">
            <w:drawing>
              <wp:anchor distT="0" distB="0" distL="114300" distR="114300" simplePos="0" relativeHeight="251682304" behindDoc="0" locked="0" layoutInCell="1" allowOverlap="1" wp14:anchorId="6AD43324" wp14:editId="1DC2ECE5">
                <wp:simplePos x="0" y="0"/>
                <wp:positionH relativeFrom="column">
                  <wp:posOffset>-1905</wp:posOffset>
                </wp:positionH>
                <wp:positionV relativeFrom="paragraph">
                  <wp:posOffset>2084705</wp:posOffset>
                </wp:positionV>
                <wp:extent cx="3936365" cy="635"/>
                <wp:effectExtent l="0" t="0" r="0" b="0"/>
                <wp:wrapTight wrapText="bothSides">
                  <wp:wrapPolygon edited="0">
                    <wp:start x="0" y="0"/>
                    <wp:lineTo x="0" y="21600"/>
                    <wp:lineTo x="21600" y="21600"/>
                    <wp:lineTo x="21600" y="0"/>
                  </wp:wrapPolygon>
                </wp:wrapTight>
                <wp:docPr id="12" name="Casella di testo 12"/>
                <wp:cNvGraphicFramePr/>
                <a:graphic xmlns:a="http://schemas.openxmlformats.org/drawingml/2006/main">
                  <a:graphicData uri="http://schemas.microsoft.com/office/word/2010/wordprocessingShape">
                    <wps:wsp>
                      <wps:cNvSpPr txBox="1"/>
                      <wps:spPr>
                        <a:xfrm>
                          <a:off x="0" y="0"/>
                          <a:ext cx="3936365" cy="635"/>
                        </a:xfrm>
                        <a:prstGeom prst="rect">
                          <a:avLst/>
                        </a:prstGeom>
                        <a:solidFill>
                          <a:prstClr val="white"/>
                        </a:solidFill>
                        <a:ln>
                          <a:noFill/>
                        </a:ln>
                        <a:effectLst/>
                      </wps:spPr>
                      <wps:txbx>
                        <w:txbxContent>
                          <w:p w14:paraId="36212BF1" w14:textId="62B6F4FF" w:rsidR="00796C92" w:rsidRPr="00D35F41" w:rsidRDefault="00796C92" w:rsidP="00796C92">
                            <w:pPr>
                              <w:pStyle w:val="Didascalia"/>
                              <w:jc w:val="center"/>
                              <w:rPr>
                                <w:rFonts w:asciiTheme="majorHAnsi" w:hAnsiTheme="majorHAnsi"/>
                                <w:noProof/>
                                <w:sz w:val="24"/>
                                <w:szCs w:val="24"/>
                              </w:rPr>
                            </w:pPr>
                            <w:r>
                              <w:t xml:space="preserve">Figura </w:t>
                            </w:r>
                            <w:r w:rsidR="00524FB0">
                              <w:fldChar w:fldCharType="begin"/>
                            </w:r>
                            <w:r w:rsidR="00524FB0">
                              <w:instrText xml:space="preserve"> SEQ Figura \* ARABIC </w:instrText>
                            </w:r>
                            <w:r w:rsidR="00524FB0">
                              <w:fldChar w:fldCharType="separate"/>
                            </w:r>
                            <w:r>
                              <w:rPr>
                                <w:noProof/>
                              </w:rPr>
                              <w:t>4</w:t>
                            </w:r>
                            <w:r w:rsidR="00524FB0">
                              <w:rPr>
                                <w:noProof/>
                              </w:rPr>
                              <w:fldChar w:fldCharType="end"/>
                            </w:r>
                            <w:r>
                              <w:t xml:space="preserve"> La sezione dedicata al turismo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D43324" id="_x0000_t202" coordsize="21600,21600" o:spt="202" path="m,l,21600r21600,l21600,xe">
                <v:stroke joinstyle="miter"/>
                <v:path gradientshapeok="t" o:connecttype="rect"/>
              </v:shapetype>
              <v:shape id="Casella di testo 12" o:spid="_x0000_s1026" type="#_x0000_t202" style="position:absolute;left:0;text-align:left;margin-left:-.15pt;margin-top:164.15pt;width:309.9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" stroked="f">
                <v:textbox style="mso-fit-shape-to-text:t" inset="0,0,0,0">
                  <w:txbxContent>
                    <w:p w14:paraId="36212BF1" w14:textId="62B6F4FF" w:rsidR="00796C92" w:rsidRPr="00D35F41" w:rsidRDefault="00796C92" w:rsidP="00796C92">
                      <w:pPr>
                        <w:pStyle w:val="Didascalia"/>
                        <w:jc w:val="center"/>
                        <w:rPr>
                          <w:rFonts w:asciiTheme="majorHAnsi" w:hAnsiTheme="majorHAnsi"/>
                          <w:noProof/>
                          <w:sz w:val="24"/>
                          <w:szCs w:val="24"/>
                        </w:rPr>
                      </w:pPr>
                      <w:r>
                        <w:t xml:space="preserve">Figura </w:t>
                      </w:r>
                      <w:r w:rsidR="00524FB0">
                        <w:fldChar w:fldCharType="begin"/>
                      </w:r>
                      <w:r w:rsidR="00524FB0">
                        <w:instrText xml:space="preserve"> SEQ Figura \* ARABIC </w:instrText>
                      </w:r>
                      <w:r w:rsidR="00524FB0">
                        <w:fldChar w:fldCharType="separate"/>
                      </w:r>
                      <w:r>
                        <w:rPr>
                          <w:noProof/>
                        </w:rPr>
                        <w:t>4</w:t>
                      </w:r>
                      <w:r w:rsidR="00524FB0">
                        <w:rPr>
                          <w:noProof/>
                        </w:rPr>
                        <w:fldChar w:fldCharType="end"/>
                      </w:r>
                      <w:r>
                        <w:t xml:space="preserve"> La sezione dedicata al turismo</w:t>
                      </w:r>
                    </w:p>
                  </w:txbxContent>
                </v:textbox>
                <w10:wrap type="tight"/>
              </v:shape>
            </w:pict>
          </mc:Fallback>
        </mc:AlternateContent>
      </w:r>
      <w:r>
        <w:rPr>
          <w:rFonts w:asciiTheme="majorHAnsi" w:hAnsiTheme="majorHAnsi"/>
          <w:noProof/>
          <w:sz w:val="24"/>
          <w:szCs w:val="24"/>
          <w:lang w:eastAsia="it-IT"/>
        </w:rPr>
        <w:drawing>
          <wp:anchor distT="0" distB="0" distL="114300" distR="114300" simplePos="0" relativeHeight="251675136" behindDoc="1" locked="0" layoutInCell="1" allowOverlap="1" wp14:anchorId="5A933C1B" wp14:editId="5A06C3BD">
            <wp:simplePos x="0" y="0"/>
            <wp:positionH relativeFrom="column">
              <wp:posOffset>-1905</wp:posOffset>
            </wp:positionH>
            <wp:positionV relativeFrom="paragraph">
              <wp:posOffset>246380</wp:posOffset>
            </wp:positionV>
            <wp:extent cx="3936365" cy="1781175"/>
            <wp:effectExtent l="0" t="0" r="6985" b="9525"/>
            <wp:wrapTight wrapText="bothSides">
              <wp:wrapPolygon edited="0">
                <wp:start x="0" y="0"/>
                <wp:lineTo x="0" y="21484"/>
                <wp:lineTo x="21534" y="21484"/>
                <wp:lineTo x="21534"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FA9A.tmp"/>
                    <pic:cNvPicPr/>
                  </pic:nvPicPr>
                  <pic:blipFill rotWithShape="1">
                    <a:blip r:embed="rId14">
                      <a:extLst>
                        <a:ext uri="{28A0092B-C50C-407E-A947-70E740481C1C}">
                          <a14:useLocalDpi xmlns:a14="http://schemas.microsoft.com/office/drawing/2010/main" val="0"/>
                        </a:ext>
                      </a:extLst>
                    </a:blip>
                    <a:srcRect l="50466" t="27570" r="4919" b="36403"/>
                    <a:stretch/>
                  </pic:blipFill>
                  <pic:spPr bwMode="auto">
                    <a:xfrm>
                      <a:off x="0" y="0"/>
                      <a:ext cx="393636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DD9208A" w:rsidRPr="00F908E5">
        <w:rPr>
          <w:rFonts w:asciiTheme="majorHAnsi" w:hAnsiTheme="majorHAnsi"/>
          <w:i/>
          <w:iCs/>
          <w:sz w:val="24"/>
          <w:szCs w:val="24"/>
          <w:u w:val="single"/>
        </w:rPr>
        <w:t>TURISMO E CULTURA</w:t>
      </w:r>
    </w:p>
    <w:p w14:paraId="01040245" w14:textId="4312CD9C" w:rsidR="008135C0" w:rsidRPr="00CC33FE" w:rsidRDefault="008135C0" w:rsidP="00796C92">
      <w:pPr>
        <w:ind w:left="1416" w:firstLine="708"/>
        <w:rPr>
          <w:rFonts w:asciiTheme="majorHAnsi" w:hAnsiTheme="majorHAnsi"/>
          <w:sz w:val="24"/>
          <w:szCs w:val="24"/>
        </w:rPr>
      </w:pPr>
    </w:p>
    <w:p w14:paraId="2A6EDEAE" w14:textId="2E308230" w:rsidR="00FB21E5" w:rsidRPr="00F908E5" w:rsidRDefault="7DD9208A" w:rsidP="002B77DA">
      <w:pPr>
        <w:jc w:val="both"/>
        <w:rPr>
          <w:rFonts w:asciiTheme="majorHAnsi" w:hAnsiTheme="majorHAnsi"/>
          <w:sz w:val="24"/>
          <w:szCs w:val="24"/>
        </w:rPr>
      </w:pPr>
      <w:r w:rsidRPr="00F908E5">
        <w:rPr>
          <w:rFonts w:asciiTheme="majorHAnsi" w:hAnsiTheme="majorHAnsi"/>
          <w:sz w:val="24"/>
          <w:szCs w:val="24"/>
        </w:rPr>
        <w:t xml:space="preserve">Il turismo e la cultura sono presentati </w:t>
      </w:r>
      <w:r w:rsidR="00D26F21" w:rsidRPr="00F908E5">
        <w:rPr>
          <w:rFonts w:asciiTheme="majorHAnsi" w:hAnsiTheme="majorHAnsi"/>
          <w:sz w:val="24"/>
          <w:szCs w:val="24"/>
        </w:rPr>
        <w:t>in maniera confusa e sbrigativa: si</w:t>
      </w:r>
      <w:r w:rsidRPr="00F908E5">
        <w:rPr>
          <w:rFonts w:asciiTheme="majorHAnsi" w:hAnsiTheme="majorHAnsi"/>
          <w:sz w:val="24"/>
          <w:szCs w:val="24"/>
        </w:rPr>
        <w:t xml:space="preserve"> accenna solo qualche dato sulle presenze turistiche </w:t>
      </w:r>
      <w:r w:rsidR="00D26F21" w:rsidRPr="00F908E5">
        <w:rPr>
          <w:rFonts w:asciiTheme="majorHAnsi" w:hAnsiTheme="majorHAnsi"/>
          <w:sz w:val="24"/>
          <w:szCs w:val="24"/>
        </w:rPr>
        <w:t>per</w:t>
      </w:r>
      <w:r w:rsidRPr="00F908E5">
        <w:rPr>
          <w:rFonts w:asciiTheme="majorHAnsi" w:hAnsiTheme="majorHAnsi"/>
          <w:sz w:val="24"/>
          <w:szCs w:val="24"/>
        </w:rPr>
        <w:t xml:space="preserve"> </w:t>
      </w:r>
      <w:r w:rsidR="00796C92">
        <w:rPr>
          <w:rFonts w:asciiTheme="majorHAnsi" w:hAnsiTheme="majorHAnsi"/>
          <w:sz w:val="24"/>
          <w:szCs w:val="24"/>
        </w:rPr>
        <w:t>celebrare</w:t>
      </w:r>
      <w:r w:rsidRPr="00F908E5">
        <w:rPr>
          <w:rFonts w:asciiTheme="majorHAnsi" w:hAnsiTheme="majorHAnsi"/>
          <w:sz w:val="24"/>
          <w:szCs w:val="24"/>
        </w:rPr>
        <w:t xml:space="preserve"> il primato del Veneto</w:t>
      </w:r>
      <w:r w:rsidR="00D26F21" w:rsidRPr="00F908E5">
        <w:rPr>
          <w:rFonts w:asciiTheme="majorHAnsi" w:hAnsiTheme="majorHAnsi"/>
          <w:sz w:val="24"/>
          <w:szCs w:val="24"/>
        </w:rPr>
        <w:t>.</w:t>
      </w:r>
    </w:p>
    <w:p w14:paraId="1F80EF30" w14:textId="77777777" w:rsidR="00F84277" w:rsidRDefault="00F84277" w:rsidP="56440EA3">
      <w:pPr>
        <w:jc w:val="both"/>
        <w:rPr>
          <w:rFonts w:asciiTheme="majorHAnsi" w:hAnsiTheme="majorHAnsi"/>
          <w:i/>
          <w:iCs/>
          <w:sz w:val="24"/>
          <w:szCs w:val="24"/>
          <w:u w:val="single"/>
        </w:rPr>
      </w:pPr>
    </w:p>
    <w:p w14:paraId="2309DEFC" w14:textId="77777777" w:rsidR="00317D61" w:rsidRDefault="00317D61" w:rsidP="56440EA3">
      <w:pPr>
        <w:jc w:val="both"/>
        <w:rPr>
          <w:rFonts w:asciiTheme="majorHAnsi" w:hAnsiTheme="majorHAnsi"/>
          <w:i/>
          <w:iCs/>
          <w:sz w:val="24"/>
          <w:szCs w:val="24"/>
          <w:u w:val="single"/>
        </w:rPr>
      </w:pPr>
    </w:p>
    <w:p w14:paraId="75264F9C" w14:textId="77777777" w:rsidR="00317D61" w:rsidRDefault="00317D61" w:rsidP="56440EA3">
      <w:pPr>
        <w:jc w:val="both"/>
        <w:rPr>
          <w:rFonts w:asciiTheme="majorHAnsi" w:hAnsiTheme="majorHAnsi"/>
          <w:i/>
          <w:iCs/>
          <w:sz w:val="24"/>
          <w:szCs w:val="24"/>
          <w:u w:val="single"/>
        </w:rPr>
      </w:pPr>
    </w:p>
    <w:p w14:paraId="5AA6E1A5" w14:textId="752DB283" w:rsidR="00EE23B3" w:rsidRDefault="7DD9208A" w:rsidP="56440EA3">
      <w:pPr>
        <w:jc w:val="both"/>
        <w:rPr>
          <w:rFonts w:asciiTheme="majorHAnsi" w:hAnsiTheme="majorHAnsi"/>
          <w:i/>
          <w:iCs/>
          <w:sz w:val="24"/>
          <w:szCs w:val="24"/>
          <w:u w:val="single"/>
        </w:rPr>
      </w:pPr>
      <w:r w:rsidRPr="00F908E5">
        <w:rPr>
          <w:rFonts w:asciiTheme="majorHAnsi" w:hAnsiTheme="majorHAnsi"/>
          <w:i/>
          <w:iCs/>
          <w:sz w:val="24"/>
          <w:szCs w:val="24"/>
          <w:u w:val="single"/>
        </w:rPr>
        <w:lastRenderedPageBreak/>
        <w:t>SCENARIO ECONOMICO</w:t>
      </w:r>
    </w:p>
    <w:p w14:paraId="17F2D3F2" w14:textId="1BFEFAE4" w:rsidR="00796C92" w:rsidRDefault="7DD9208A" w:rsidP="002B77DA">
      <w:pPr>
        <w:jc w:val="both"/>
        <w:rPr>
          <w:rFonts w:asciiTheme="majorHAnsi" w:hAnsiTheme="majorHAnsi"/>
          <w:sz w:val="24"/>
          <w:szCs w:val="24"/>
        </w:rPr>
      </w:pPr>
      <w:r w:rsidRPr="00F908E5">
        <w:rPr>
          <w:rFonts w:asciiTheme="majorHAnsi" w:hAnsiTheme="majorHAnsi"/>
          <w:sz w:val="24"/>
          <w:szCs w:val="24"/>
        </w:rPr>
        <w:t xml:space="preserve">Maggior respiro </w:t>
      </w:r>
      <w:r w:rsidR="00D26F21" w:rsidRPr="00F908E5">
        <w:rPr>
          <w:rFonts w:asciiTheme="majorHAnsi" w:hAnsiTheme="majorHAnsi"/>
          <w:sz w:val="24"/>
          <w:szCs w:val="24"/>
        </w:rPr>
        <w:t>è</w:t>
      </w:r>
      <w:r w:rsidRPr="00F908E5">
        <w:rPr>
          <w:rFonts w:asciiTheme="majorHAnsi" w:hAnsiTheme="majorHAnsi"/>
          <w:sz w:val="24"/>
          <w:szCs w:val="24"/>
        </w:rPr>
        <w:t xml:space="preserve"> invece dedicato alla presentazi</w:t>
      </w:r>
      <w:r w:rsidR="008B04FE" w:rsidRPr="00F908E5">
        <w:rPr>
          <w:rFonts w:asciiTheme="majorHAnsi" w:hAnsiTheme="majorHAnsi"/>
          <w:sz w:val="24"/>
          <w:szCs w:val="24"/>
        </w:rPr>
        <w:t>one dello scenario economico</w:t>
      </w:r>
      <w:r w:rsidR="00EE23B3">
        <w:rPr>
          <w:rFonts w:asciiTheme="majorHAnsi" w:hAnsiTheme="majorHAnsi"/>
          <w:sz w:val="24"/>
          <w:szCs w:val="24"/>
        </w:rPr>
        <w:t>, descritto elencando alcune eccellenze veronesi</w:t>
      </w:r>
      <w:r w:rsidR="008B04FE" w:rsidRPr="00F908E5">
        <w:rPr>
          <w:rFonts w:asciiTheme="majorHAnsi" w:hAnsiTheme="majorHAnsi"/>
          <w:sz w:val="24"/>
          <w:szCs w:val="24"/>
        </w:rPr>
        <w:t xml:space="preserve"> e</w:t>
      </w:r>
      <w:r w:rsidR="00CC33FE">
        <w:rPr>
          <w:rFonts w:asciiTheme="majorHAnsi" w:hAnsiTheme="majorHAnsi"/>
          <w:sz w:val="24"/>
          <w:szCs w:val="24"/>
        </w:rPr>
        <w:t>d</w:t>
      </w:r>
      <w:r w:rsidR="008B04FE" w:rsidRPr="00F908E5">
        <w:rPr>
          <w:rFonts w:asciiTheme="majorHAnsi" w:hAnsiTheme="majorHAnsi"/>
          <w:sz w:val="24"/>
          <w:szCs w:val="24"/>
        </w:rPr>
        <w:t xml:space="preserve"> </w:t>
      </w:r>
      <w:r w:rsidRPr="00F908E5">
        <w:rPr>
          <w:rFonts w:asciiTheme="majorHAnsi" w:hAnsiTheme="majorHAnsi"/>
          <w:sz w:val="24"/>
          <w:szCs w:val="24"/>
        </w:rPr>
        <w:t>evidenzia</w:t>
      </w:r>
      <w:r w:rsidR="00EE23B3">
        <w:rPr>
          <w:rFonts w:asciiTheme="majorHAnsi" w:hAnsiTheme="majorHAnsi"/>
          <w:sz w:val="24"/>
          <w:szCs w:val="24"/>
        </w:rPr>
        <w:t>ndo</w:t>
      </w:r>
      <w:r w:rsidRPr="00F908E5">
        <w:rPr>
          <w:rFonts w:asciiTheme="majorHAnsi" w:hAnsiTheme="majorHAnsi"/>
          <w:sz w:val="24"/>
          <w:szCs w:val="24"/>
        </w:rPr>
        <w:t xml:space="preserve"> l’apertura internazionale della città scaligera. Si parla di export, innovazione, reti d’imprese ed eccellenze logistiche. Il concetto fondamentale che si vuole sottolineare è quello dell’armonia tra imprese</w:t>
      </w:r>
      <w:r w:rsidR="008135C0">
        <w:rPr>
          <w:rFonts w:asciiTheme="majorHAnsi" w:hAnsiTheme="majorHAnsi"/>
          <w:sz w:val="24"/>
          <w:szCs w:val="24"/>
        </w:rPr>
        <w:t xml:space="preserve"> </w:t>
      </w:r>
      <w:r w:rsidRPr="00F908E5">
        <w:rPr>
          <w:rFonts w:asciiTheme="majorHAnsi" w:hAnsiTheme="majorHAnsi"/>
          <w:sz w:val="24"/>
          <w:szCs w:val="24"/>
        </w:rPr>
        <w:t xml:space="preserve">e persone. Questo concetto </w:t>
      </w:r>
      <w:r w:rsidR="008B04FE" w:rsidRPr="00F908E5">
        <w:rPr>
          <w:rFonts w:asciiTheme="majorHAnsi" w:hAnsiTheme="majorHAnsi"/>
          <w:sz w:val="24"/>
          <w:szCs w:val="24"/>
        </w:rPr>
        <w:t>è</w:t>
      </w:r>
      <w:r w:rsidRPr="00F908E5">
        <w:rPr>
          <w:rFonts w:asciiTheme="majorHAnsi" w:hAnsiTheme="majorHAnsi"/>
          <w:sz w:val="24"/>
          <w:szCs w:val="24"/>
        </w:rPr>
        <w:t xml:space="preserve"> </w:t>
      </w:r>
      <w:r w:rsidR="008B04FE" w:rsidRPr="00F908E5">
        <w:rPr>
          <w:rFonts w:asciiTheme="majorHAnsi" w:hAnsiTheme="majorHAnsi"/>
          <w:sz w:val="24"/>
          <w:szCs w:val="24"/>
        </w:rPr>
        <w:t>ben esplicitato</w:t>
      </w:r>
      <w:r w:rsidRPr="00F908E5">
        <w:rPr>
          <w:rFonts w:asciiTheme="majorHAnsi" w:hAnsiTheme="majorHAnsi"/>
          <w:sz w:val="24"/>
          <w:szCs w:val="24"/>
        </w:rPr>
        <w:t xml:space="preserve"> nel video di presentazione </w:t>
      </w:r>
      <w:r w:rsidR="008B04FE" w:rsidRPr="00F908E5">
        <w:rPr>
          <w:rFonts w:asciiTheme="majorHAnsi" w:hAnsiTheme="majorHAnsi"/>
          <w:sz w:val="24"/>
          <w:szCs w:val="24"/>
        </w:rPr>
        <w:t>che però</w:t>
      </w:r>
      <w:r w:rsidR="00EE23B3">
        <w:rPr>
          <w:rFonts w:asciiTheme="majorHAnsi" w:hAnsiTheme="majorHAnsi"/>
          <w:sz w:val="24"/>
          <w:szCs w:val="24"/>
        </w:rPr>
        <w:t>, come g</w:t>
      </w:r>
      <w:r w:rsidRPr="00F908E5">
        <w:rPr>
          <w:rFonts w:asciiTheme="majorHAnsi" w:hAnsiTheme="majorHAnsi"/>
          <w:sz w:val="24"/>
          <w:szCs w:val="24"/>
        </w:rPr>
        <w:t>ià scritto precedentemente, raggiunge un numero ridotto di visualizzazi</w:t>
      </w:r>
      <w:r w:rsidR="00CC33FE">
        <w:rPr>
          <w:rFonts w:asciiTheme="majorHAnsi" w:hAnsiTheme="majorHAnsi"/>
          <w:sz w:val="24"/>
          <w:szCs w:val="24"/>
        </w:rPr>
        <w:t>oni online (</w:t>
      </w:r>
      <w:r w:rsidR="008B04FE" w:rsidRPr="00F908E5">
        <w:rPr>
          <w:rFonts w:asciiTheme="majorHAnsi" w:hAnsiTheme="majorHAnsi"/>
          <w:sz w:val="24"/>
          <w:szCs w:val="24"/>
        </w:rPr>
        <w:t xml:space="preserve">appena </w:t>
      </w:r>
      <w:r w:rsidR="00CC33FE">
        <w:rPr>
          <w:rFonts w:asciiTheme="majorHAnsi" w:hAnsiTheme="majorHAnsi"/>
          <w:sz w:val="24"/>
          <w:szCs w:val="24"/>
        </w:rPr>
        <w:t>1600).</w:t>
      </w:r>
      <w:r w:rsidRPr="00F908E5">
        <w:rPr>
          <w:rFonts w:asciiTheme="majorHAnsi" w:hAnsiTheme="majorHAnsi"/>
          <w:sz w:val="24"/>
          <w:szCs w:val="24"/>
        </w:rPr>
        <w:t xml:space="preserve"> </w:t>
      </w:r>
      <w:r w:rsidR="00EE23B3">
        <w:rPr>
          <w:rFonts w:asciiTheme="majorHAnsi" w:hAnsiTheme="majorHAnsi"/>
          <w:sz w:val="24"/>
          <w:szCs w:val="24"/>
        </w:rPr>
        <w:t>Scarsamente considerata è i</w:t>
      </w:r>
      <w:r w:rsidR="00CC33FE">
        <w:rPr>
          <w:rFonts w:asciiTheme="majorHAnsi" w:hAnsiTheme="majorHAnsi"/>
          <w:sz w:val="24"/>
          <w:szCs w:val="24"/>
        </w:rPr>
        <w:t xml:space="preserve">nvece la macro variabile luogo: </w:t>
      </w:r>
      <w:r w:rsidR="008F689C">
        <w:rPr>
          <w:rFonts w:asciiTheme="majorHAnsi" w:hAnsiTheme="majorHAnsi"/>
          <w:sz w:val="24"/>
          <w:szCs w:val="24"/>
        </w:rPr>
        <w:t xml:space="preserve">di Verona si cerca di rendere la dimensione puramente economica </w:t>
      </w:r>
      <w:r w:rsidR="00CC33FE">
        <w:rPr>
          <w:rFonts w:asciiTheme="majorHAnsi" w:hAnsiTheme="majorHAnsi"/>
          <w:sz w:val="24"/>
          <w:szCs w:val="24"/>
        </w:rPr>
        <w:t>rappresentandola</w:t>
      </w:r>
      <w:r w:rsidR="008F689C">
        <w:rPr>
          <w:rFonts w:asciiTheme="majorHAnsi" w:hAnsiTheme="majorHAnsi"/>
          <w:sz w:val="24"/>
          <w:szCs w:val="24"/>
        </w:rPr>
        <w:t xml:space="preserve"> in maniera parziale, omettendo</w:t>
      </w:r>
      <w:r w:rsidR="00CC33FE">
        <w:rPr>
          <w:rFonts w:asciiTheme="majorHAnsi" w:hAnsiTheme="majorHAnsi"/>
          <w:sz w:val="24"/>
          <w:szCs w:val="24"/>
        </w:rPr>
        <w:t xml:space="preserve"> quindi</w:t>
      </w:r>
      <w:r w:rsidR="008F689C">
        <w:rPr>
          <w:rFonts w:asciiTheme="majorHAnsi" w:hAnsiTheme="majorHAnsi"/>
          <w:sz w:val="24"/>
          <w:szCs w:val="24"/>
        </w:rPr>
        <w:t xml:space="preserve"> variabili fondamentali.</w:t>
      </w:r>
      <w:r w:rsidR="00EE23B3">
        <w:rPr>
          <w:rFonts w:asciiTheme="majorHAnsi" w:hAnsiTheme="majorHAnsi"/>
          <w:sz w:val="24"/>
          <w:szCs w:val="24"/>
        </w:rPr>
        <w:t xml:space="preserve"> </w:t>
      </w:r>
    </w:p>
    <w:p w14:paraId="32606DA4" w14:textId="77777777" w:rsidR="00317D61" w:rsidRDefault="00317D61" w:rsidP="002B77DA">
      <w:pPr>
        <w:jc w:val="both"/>
        <w:rPr>
          <w:rFonts w:asciiTheme="majorHAnsi" w:hAnsiTheme="majorHAnsi"/>
          <w:sz w:val="24"/>
          <w:szCs w:val="24"/>
        </w:rPr>
      </w:pPr>
    </w:p>
    <w:p w14:paraId="75B0FC2D" w14:textId="77777777" w:rsidR="00796C92" w:rsidRDefault="00796C92" w:rsidP="00796C92">
      <w:pPr>
        <w:keepNext/>
        <w:jc w:val="both"/>
      </w:pPr>
      <w:r>
        <w:rPr>
          <w:rFonts w:asciiTheme="majorHAnsi" w:hAnsiTheme="majorHAnsi"/>
          <w:noProof/>
          <w:sz w:val="24"/>
          <w:szCs w:val="24"/>
          <w:lang w:eastAsia="it-IT"/>
        </w:rPr>
        <w:drawing>
          <wp:inline distT="0" distB="0" distL="0" distR="0" wp14:anchorId="47022F09" wp14:editId="50900C7D">
            <wp:extent cx="5934075" cy="28194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6B29.tmp"/>
                    <pic:cNvPicPr/>
                  </pic:nvPicPr>
                  <pic:blipFill rotWithShape="1">
                    <a:blip r:embed="rId15">
                      <a:extLst>
                        <a:ext uri="{28A0092B-C50C-407E-A947-70E740481C1C}">
                          <a14:useLocalDpi xmlns:a14="http://schemas.microsoft.com/office/drawing/2010/main" val="0"/>
                        </a:ext>
                      </a:extLst>
                    </a:blip>
                    <a:srcRect l="1089" t="9320" r="2023" b="9539"/>
                    <a:stretch/>
                  </pic:blipFill>
                  <pic:spPr bwMode="auto">
                    <a:xfrm>
                      <a:off x="0" y="0"/>
                      <a:ext cx="5929768" cy="2817354"/>
                    </a:xfrm>
                    <a:prstGeom prst="rect">
                      <a:avLst/>
                    </a:prstGeom>
                    <a:ln>
                      <a:noFill/>
                    </a:ln>
                    <a:extLst>
                      <a:ext uri="{53640926-AAD7-44D8-BBD7-CCE9431645EC}">
                        <a14:shadowObscured xmlns:a14="http://schemas.microsoft.com/office/drawing/2010/main"/>
                      </a:ext>
                    </a:extLst>
                  </pic:spPr>
                </pic:pic>
              </a:graphicData>
            </a:graphic>
          </wp:inline>
        </w:drawing>
      </w:r>
    </w:p>
    <w:p w14:paraId="615A8434" w14:textId="7F86E7A2" w:rsidR="00045086" w:rsidRDefault="00796C92" w:rsidP="00796C92">
      <w:pPr>
        <w:pStyle w:val="Didascalia"/>
        <w:jc w:val="center"/>
        <w:rPr>
          <w:rFonts w:asciiTheme="majorHAnsi" w:hAnsiTheme="majorHAnsi"/>
          <w:sz w:val="24"/>
          <w:szCs w:val="24"/>
        </w:rPr>
      </w:pPr>
      <w:r>
        <w:t xml:space="preserve">Figura </w:t>
      </w:r>
      <w:r w:rsidR="00524FB0">
        <w:fldChar w:fldCharType="begin"/>
      </w:r>
      <w:r w:rsidR="00524FB0">
        <w:instrText xml:space="preserve"> SEQ Figura \* ARABIC </w:instrText>
      </w:r>
      <w:r w:rsidR="00524FB0">
        <w:fldChar w:fldCharType="separate"/>
      </w:r>
      <w:r>
        <w:rPr>
          <w:noProof/>
        </w:rPr>
        <w:t>5</w:t>
      </w:r>
      <w:r w:rsidR="00524FB0">
        <w:rPr>
          <w:noProof/>
        </w:rPr>
        <w:fldChar w:fldCharType="end"/>
      </w:r>
      <w:r>
        <w:t xml:space="preserve"> La sezione dediata alla scenario economico</w:t>
      </w:r>
    </w:p>
    <w:p w14:paraId="604759CF" w14:textId="77777777" w:rsidR="008135C0" w:rsidRDefault="008135C0" w:rsidP="002B77DA">
      <w:pPr>
        <w:jc w:val="both"/>
        <w:rPr>
          <w:rFonts w:asciiTheme="majorHAnsi" w:hAnsiTheme="majorHAnsi"/>
          <w:sz w:val="24"/>
          <w:szCs w:val="24"/>
        </w:rPr>
      </w:pPr>
    </w:p>
    <w:p w14:paraId="5EEE222C" w14:textId="77777777" w:rsidR="00317D61" w:rsidRDefault="00317D61" w:rsidP="002B77DA">
      <w:pPr>
        <w:jc w:val="both"/>
        <w:rPr>
          <w:rFonts w:asciiTheme="majorHAnsi" w:hAnsiTheme="majorHAnsi"/>
          <w:sz w:val="24"/>
          <w:szCs w:val="24"/>
        </w:rPr>
      </w:pPr>
    </w:p>
    <w:p w14:paraId="43C84E79" w14:textId="77777777" w:rsidR="00317D61" w:rsidRDefault="00317D61" w:rsidP="002B77DA">
      <w:pPr>
        <w:jc w:val="both"/>
        <w:rPr>
          <w:rFonts w:asciiTheme="majorHAnsi" w:hAnsiTheme="majorHAnsi"/>
          <w:sz w:val="24"/>
          <w:szCs w:val="24"/>
        </w:rPr>
      </w:pPr>
    </w:p>
    <w:p w14:paraId="71A0C973" w14:textId="77777777" w:rsidR="00317D61" w:rsidRDefault="00317D61" w:rsidP="002B77DA">
      <w:pPr>
        <w:jc w:val="both"/>
        <w:rPr>
          <w:rFonts w:asciiTheme="majorHAnsi" w:hAnsiTheme="majorHAnsi"/>
          <w:sz w:val="24"/>
          <w:szCs w:val="24"/>
        </w:rPr>
      </w:pPr>
    </w:p>
    <w:p w14:paraId="6A4DDC0B" w14:textId="77777777" w:rsidR="00317D61" w:rsidRDefault="00317D61" w:rsidP="002B77DA">
      <w:pPr>
        <w:jc w:val="both"/>
        <w:rPr>
          <w:rFonts w:asciiTheme="majorHAnsi" w:hAnsiTheme="majorHAnsi"/>
          <w:sz w:val="24"/>
          <w:szCs w:val="24"/>
        </w:rPr>
      </w:pPr>
    </w:p>
    <w:p w14:paraId="6BB93F8F" w14:textId="77777777" w:rsidR="00317D61" w:rsidRDefault="00317D61" w:rsidP="002B77DA">
      <w:pPr>
        <w:jc w:val="both"/>
        <w:rPr>
          <w:rFonts w:asciiTheme="majorHAnsi" w:hAnsiTheme="majorHAnsi"/>
          <w:sz w:val="24"/>
          <w:szCs w:val="24"/>
        </w:rPr>
      </w:pPr>
    </w:p>
    <w:p w14:paraId="35786897" w14:textId="77777777" w:rsidR="00317D61" w:rsidRDefault="00317D61" w:rsidP="002B77DA">
      <w:pPr>
        <w:jc w:val="both"/>
        <w:rPr>
          <w:rFonts w:asciiTheme="majorHAnsi" w:hAnsiTheme="majorHAnsi"/>
          <w:sz w:val="24"/>
          <w:szCs w:val="24"/>
        </w:rPr>
      </w:pPr>
    </w:p>
    <w:p w14:paraId="7A0C6E4C" w14:textId="77777777" w:rsidR="00317D61" w:rsidRDefault="00317D61" w:rsidP="002B77DA">
      <w:pPr>
        <w:jc w:val="both"/>
        <w:rPr>
          <w:rFonts w:asciiTheme="majorHAnsi" w:hAnsiTheme="majorHAnsi"/>
          <w:sz w:val="24"/>
          <w:szCs w:val="24"/>
        </w:rPr>
      </w:pPr>
    </w:p>
    <w:p w14:paraId="090AB8CF" w14:textId="77777777" w:rsidR="00317D61" w:rsidRDefault="00317D61" w:rsidP="002B77DA">
      <w:pPr>
        <w:jc w:val="both"/>
        <w:rPr>
          <w:rFonts w:asciiTheme="majorHAnsi" w:hAnsiTheme="majorHAnsi"/>
          <w:sz w:val="24"/>
          <w:szCs w:val="24"/>
        </w:rPr>
      </w:pPr>
    </w:p>
    <w:p w14:paraId="43C196B5" w14:textId="77777777" w:rsidR="00317D61" w:rsidRDefault="00317D61" w:rsidP="002B77DA">
      <w:pPr>
        <w:jc w:val="both"/>
        <w:rPr>
          <w:rFonts w:asciiTheme="majorHAnsi" w:hAnsiTheme="majorHAnsi"/>
          <w:sz w:val="24"/>
          <w:szCs w:val="24"/>
        </w:rPr>
      </w:pPr>
    </w:p>
    <w:p w14:paraId="2C4D474C" w14:textId="41EE21E8" w:rsidR="008135C0" w:rsidRDefault="008135C0" w:rsidP="002B77DA">
      <w:pPr>
        <w:jc w:val="both"/>
        <w:rPr>
          <w:rFonts w:asciiTheme="majorHAnsi" w:hAnsiTheme="majorHAnsi"/>
          <w:sz w:val="24"/>
          <w:szCs w:val="24"/>
        </w:rPr>
      </w:pPr>
      <w:r>
        <w:rPr>
          <w:rFonts w:asciiTheme="majorHAnsi" w:hAnsiTheme="majorHAnsi"/>
          <w:sz w:val="24"/>
          <w:szCs w:val="24"/>
        </w:rPr>
        <w:t>Per evidenziare e riassumere i risultati dell’analisi condotta sul sito, si è ritenuto opportuno introdurre il modello in fig. 5: tale modello, frutto del</w:t>
      </w:r>
      <w:r w:rsidR="00796C92">
        <w:rPr>
          <w:rFonts w:asciiTheme="majorHAnsi" w:hAnsiTheme="majorHAnsi"/>
          <w:sz w:val="24"/>
          <w:szCs w:val="24"/>
        </w:rPr>
        <w:t>l’impegno</w:t>
      </w:r>
      <w:r>
        <w:rPr>
          <w:rFonts w:asciiTheme="majorHAnsi" w:hAnsiTheme="majorHAnsi"/>
          <w:sz w:val="24"/>
          <w:szCs w:val="24"/>
        </w:rPr>
        <w:t xml:space="preserve"> dell’ arch. Daniela Cavallo e del Prof. Claudio Baccarani, è risultato del lavoro svolto negli anni all’interno dell’insegnamento di Marketing territoriale, nel corso di la</w:t>
      </w:r>
      <w:r w:rsidR="0012446C">
        <w:rPr>
          <w:rFonts w:asciiTheme="majorHAnsi" w:hAnsiTheme="majorHAnsi"/>
          <w:sz w:val="24"/>
          <w:szCs w:val="24"/>
        </w:rPr>
        <w:t>urea magistrale in Marketing e C</w:t>
      </w:r>
      <w:r>
        <w:rPr>
          <w:rFonts w:asciiTheme="majorHAnsi" w:hAnsiTheme="majorHAnsi"/>
          <w:sz w:val="24"/>
          <w:szCs w:val="24"/>
        </w:rPr>
        <w:t>omunicazion</w:t>
      </w:r>
      <w:r w:rsidR="0012446C">
        <w:rPr>
          <w:rFonts w:asciiTheme="majorHAnsi" w:hAnsiTheme="majorHAnsi"/>
          <w:sz w:val="24"/>
          <w:szCs w:val="24"/>
        </w:rPr>
        <w:t>e d’impresa impartito presso l’U</w:t>
      </w:r>
      <w:r>
        <w:rPr>
          <w:rFonts w:asciiTheme="majorHAnsi" w:hAnsiTheme="majorHAnsi"/>
          <w:sz w:val="24"/>
          <w:szCs w:val="24"/>
        </w:rPr>
        <w:t>niversità di Verona. Il modello propone le variabili da consi</w:t>
      </w:r>
      <w:r w:rsidR="00C56363">
        <w:rPr>
          <w:rFonts w:asciiTheme="majorHAnsi" w:hAnsiTheme="majorHAnsi"/>
          <w:sz w:val="24"/>
          <w:szCs w:val="24"/>
        </w:rPr>
        <w:t xml:space="preserve">derare </w:t>
      </w:r>
      <w:r w:rsidR="00796C92">
        <w:rPr>
          <w:rFonts w:asciiTheme="majorHAnsi" w:hAnsiTheme="majorHAnsi"/>
          <w:sz w:val="24"/>
          <w:szCs w:val="24"/>
        </w:rPr>
        <w:t>per</w:t>
      </w:r>
      <w:r w:rsidR="00C56363">
        <w:rPr>
          <w:rFonts w:asciiTheme="majorHAnsi" w:hAnsiTheme="majorHAnsi"/>
          <w:sz w:val="24"/>
          <w:szCs w:val="24"/>
        </w:rPr>
        <w:t xml:space="preserve"> guardare in modo approfondito al territorio, cercando di considerarlo </w:t>
      </w:r>
      <w:r w:rsidR="00796C92">
        <w:rPr>
          <w:rFonts w:asciiTheme="majorHAnsi" w:hAnsiTheme="majorHAnsi"/>
          <w:sz w:val="24"/>
          <w:szCs w:val="24"/>
        </w:rPr>
        <w:t>nella sua interezza</w:t>
      </w:r>
      <w:r w:rsidR="00C56363">
        <w:rPr>
          <w:rFonts w:asciiTheme="majorHAnsi" w:hAnsiTheme="majorHAnsi"/>
          <w:sz w:val="24"/>
          <w:szCs w:val="24"/>
        </w:rPr>
        <w:t>. In rosso abbiamo evidenziato le variabili considerate da investinverona.it</w:t>
      </w:r>
    </w:p>
    <w:p w14:paraId="6797A502" w14:textId="77777777" w:rsidR="00317D61" w:rsidRPr="00F908E5" w:rsidRDefault="00317D61" w:rsidP="002B77DA">
      <w:pPr>
        <w:jc w:val="both"/>
        <w:rPr>
          <w:rFonts w:asciiTheme="majorHAnsi" w:hAnsiTheme="majorHAnsi"/>
          <w:sz w:val="24"/>
          <w:szCs w:val="24"/>
        </w:rPr>
      </w:pPr>
    </w:p>
    <w:p w14:paraId="0E5E2B1C" w14:textId="77777777" w:rsidR="00671594" w:rsidRDefault="00671594" w:rsidP="00671594">
      <w:pPr>
        <w:keepNext/>
        <w:jc w:val="center"/>
      </w:pPr>
      <w:r>
        <w:rPr>
          <w:rFonts w:asciiTheme="majorHAnsi" w:hAnsiTheme="majorHAnsi"/>
          <w:b/>
          <w:bCs/>
          <w:noProof/>
          <w:sz w:val="32"/>
          <w:szCs w:val="24"/>
          <w:lang w:eastAsia="it-IT"/>
        </w:rPr>
        <w:drawing>
          <wp:inline distT="0" distB="0" distL="0" distR="0" wp14:anchorId="5E5A75B5" wp14:editId="413C07A7">
            <wp:extent cx="5848350" cy="4648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7303" t="11272" r="6414"/>
                    <a:stretch/>
                  </pic:blipFill>
                  <pic:spPr bwMode="auto">
                    <a:xfrm>
                      <a:off x="0" y="0"/>
                      <a:ext cx="5859692" cy="4657215"/>
                    </a:xfrm>
                    <a:prstGeom prst="rect">
                      <a:avLst/>
                    </a:prstGeom>
                    <a:noFill/>
                    <a:ln>
                      <a:noFill/>
                    </a:ln>
                    <a:extLst>
                      <a:ext uri="{53640926-AAD7-44D8-BBD7-CCE9431645EC}">
                        <a14:shadowObscured xmlns:a14="http://schemas.microsoft.com/office/drawing/2010/main"/>
                      </a:ext>
                    </a:extLst>
                  </pic:spPr>
                </pic:pic>
              </a:graphicData>
            </a:graphic>
          </wp:inline>
        </w:drawing>
      </w:r>
    </w:p>
    <w:p w14:paraId="4603664B" w14:textId="14D8FAF8" w:rsidR="00671594" w:rsidRDefault="00671594" w:rsidP="00671594">
      <w:pPr>
        <w:pStyle w:val="Didascalia"/>
        <w:jc w:val="center"/>
        <w:rPr>
          <w:rFonts w:asciiTheme="majorHAnsi" w:hAnsiTheme="majorHAnsi"/>
          <w:b w:val="0"/>
          <w:bCs w:val="0"/>
          <w:sz w:val="32"/>
          <w:szCs w:val="24"/>
        </w:rPr>
      </w:pPr>
      <w:r>
        <w:t xml:space="preserve">Figura </w:t>
      </w:r>
      <w:r w:rsidR="00796C92">
        <w:t>5</w:t>
      </w:r>
      <w:r>
        <w:t xml:space="preserve"> </w:t>
      </w:r>
      <w:r w:rsidR="005A783B">
        <w:t>L</w:t>
      </w:r>
      <w:r>
        <w:t>e variabili del territorio, in rosso quelle considerate su investinverona.it</w:t>
      </w:r>
    </w:p>
    <w:p w14:paraId="7B05F101" w14:textId="77777777" w:rsidR="005A783B" w:rsidRDefault="005A783B" w:rsidP="005A783B">
      <w:pPr>
        <w:pStyle w:val="Titolo1"/>
      </w:pPr>
    </w:p>
    <w:p w14:paraId="3EEEE460" w14:textId="77777777" w:rsidR="005A783B" w:rsidRDefault="005A783B" w:rsidP="005A783B">
      <w:pPr>
        <w:pStyle w:val="Titolo1"/>
      </w:pPr>
    </w:p>
    <w:p w14:paraId="5E8113FB" w14:textId="6D478A13" w:rsidR="006C2697" w:rsidRPr="00F908E5" w:rsidRDefault="006C2697" w:rsidP="211606DF">
      <w:pPr>
        <w:jc w:val="both"/>
        <w:rPr>
          <w:rFonts w:asciiTheme="majorHAnsi" w:hAnsiTheme="majorHAnsi"/>
          <w:color w:val="FF0000"/>
          <w:sz w:val="24"/>
          <w:szCs w:val="24"/>
        </w:rPr>
      </w:pPr>
    </w:p>
    <w:p w14:paraId="54B0F3EB" w14:textId="77777777" w:rsidR="00317D61" w:rsidRDefault="00317D61" w:rsidP="00796C92">
      <w:pPr>
        <w:pStyle w:val="Titolo1"/>
      </w:pPr>
    </w:p>
    <w:p w14:paraId="6FEAEF49" w14:textId="4CF456C0" w:rsidR="005A783B" w:rsidRDefault="005A783B" w:rsidP="00796C92">
      <w:pPr>
        <w:pStyle w:val="Titolo1"/>
        <w:rPr>
          <w:b/>
          <w:bCs/>
          <w:i/>
          <w:iCs/>
          <w:sz w:val="24"/>
          <w:szCs w:val="24"/>
        </w:rPr>
      </w:pPr>
      <w:bookmarkStart w:id="7" w:name="_Toc466884041"/>
      <w:r>
        <w:t>UNO SGUARDO A INIZIATIVE SIMILI</w:t>
      </w:r>
      <w:bookmarkEnd w:id="7"/>
    </w:p>
    <w:p w14:paraId="7C2ECC90" w14:textId="021FE29A" w:rsidR="007F02CD" w:rsidRDefault="007F02CD" w:rsidP="00503F93">
      <w:pPr>
        <w:jc w:val="both"/>
        <w:rPr>
          <w:rFonts w:asciiTheme="majorHAnsi" w:hAnsiTheme="majorHAnsi"/>
          <w:sz w:val="24"/>
          <w:szCs w:val="24"/>
        </w:rPr>
      </w:pPr>
      <w:r w:rsidRPr="00F908E5">
        <w:rPr>
          <w:rFonts w:asciiTheme="majorHAnsi" w:hAnsiTheme="majorHAnsi"/>
          <w:sz w:val="24"/>
          <w:szCs w:val="24"/>
        </w:rPr>
        <w:t xml:space="preserve">Uno dei passaggi </w:t>
      </w:r>
      <w:r>
        <w:rPr>
          <w:rFonts w:asciiTheme="majorHAnsi" w:hAnsiTheme="majorHAnsi"/>
          <w:sz w:val="24"/>
          <w:szCs w:val="24"/>
        </w:rPr>
        <w:t xml:space="preserve">dell’ </w:t>
      </w:r>
      <w:r w:rsidRPr="00F908E5">
        <w:rPr>
          <w:rFonts w:asciiTheme="majorHAnsi" w:hAnsiTheme="majorHAnsi"/>
          <w:sz w:val="24"/>
          <w:szCs w:val="24"/>
        </w:rPr>
        <w:t>analisi del sito è stato quello di confrontarlo con altri, alla ricerca di spunti interessanti.</w:t>
      </w:r>
      <w:r w:rsidRPr="00B15278">
        <w:rPr>
          <w:rFonts w:asciiTheme="majorHAnsi" w:hAnsiTheme="majorHAnsi"/>
          <w:sz w:val="24"/>
          <w:szCs w:val="24"/>
        </w:rPr>
        <w:t xml:space="preserve"> </w:t>
      </w:r>
      <w:r>
        <w:rPr>
          <w:rFonts w:asciiTheme="majorHAnsi" w:hAnsiTheme="majorHAnsi"/>
          <w:sz w:val="24"/>
          <w:szCs w:val="24"/>
        </w:rPr>
        <w:t xml:space="preserve">Dall’osservazione di siti simili proposti dalle diverse città e regioni italiane, il caso più interessante è risultato essere quello di investintrentino.it che evidenzia al meglio le potenzialità del territorio per attrarre gli investitori. In seguito </w:t>
      </w:r>
      <w:r w:rsidR="00503F93">
        <w:rPr>
          <w:rFonts w:asciiTheme="majorHAnsi" w:hAnsiTheme="majorHAnsi"/>
          <w:sz w:val="24"/>
          <w:szCs w:val="24"/>
        </w:rPr>
        <w:t>si è</w:t>
      </w:r>
      <w:r>
        <w:rPr>
          <w:rFonts w:asciiTheme="majorHAnsi" w:hAnsiTheme="majorHAnsi"/>
          <w:sz w:val="24"/>
          <w:szCs w:val="24"/>
        </w:rPr>
        <w:t xml:space="preserve"> voluto fare un confronto anche con una realtà europea e in questo caso l’attenzione si è focalizzata su investinBavaria.de.</w:t>
      </w:r>
    </w:p>
    <w:p w14:paraId="27F2CC60" w14:textId="2E5A5DAF" w:rsidR="7DD9208A" w:rsidRPr="00F908E5" w:rsidRDefault="7DD9208A" w:rsidP="7DD9208A">
      <w:pPr>
        <w:jc w:val="both"/>
        <w:rPr>
          <w:rFonts w:asciiTheme="majorHAnsi" w:hAnsiTheme="majorHAnsi"/>
          <w:sz w:val="24"/>
          <w:szCs w:val="24"/>
        </w:rPr>
      </w:pPr>
      <w:r w:rsidRPr="00F908E5">
        <w:rPr>
          <w:rFonts w:asciiTheme="majorHAnsi" w:hAnsiTheme="majorHAnsi"/>
          <w:b/>
          <w:bCs/>
          <w:i/>
          <w:iCs/>
          <w:sz w:val="24"/>
          <w:szCs w:val="24"/>
        </w:rPr>
        <w:t>Confronto con InvestinTrentino.it</w:t>
      </w:r>
      <w:r w:rsidR="005A783B">
        <w:rPr>
          <w:rFonts w:asciiTheme="majorHAnsi" w:hAnsiTheme="majorHAnsi"/>
          <w:b/>
          <w:bCs/>
          <w:i/>
          <w:iCs/>
          <w:sz w:val="24"/>
          <w:szCs w:val="24"/>
        </w:rPr>
        <w:t xml:space="preserve"> ( </w:t>
      </w:r>
      <w:hyperlink r:id="rId17" w:history="1">
        <w:r w:rsidR="005A783B" w:rsidRPr="00500CC0">
          <w:rPr>
            <w:rStyle w:val="Collegamentoipertestuale"/>
            <w:rFonts w:asciiTheme="majorHAnsi" w:hAnsiTheme="majorHAnsi"/>
            <w:b/>
            <w:bCs/>
            <w:i/>
            <w:iCs/>
            <w:sz w:val="24"/>
            <w:szCs w:val="24"/>
          </w:rPr>
          <w:t>http://www.investintrentino.it</w:t>
        </w:r>
      </w:hyperlink>
      <w:r w:rsidR="005A783B">
        <w:rPr>
          <w:rFonts w:asciiTheme="majorHAnsi" w:hAnsiTheme="majorHAnsi"/>
          <w:b/>
          <w:bCs/>
          <w:i/>
          <w:iCs/>
          <w:sz w:val="24"/>
          <w:szCs w:val="24"/>
        </w:rPr>
        <w:t xml:space="preserve"> )</w:t>
      </w:r>
    </w:p>
    <w:p w14:paraId="3C350E0A" w14:textId="24A93DA2" w:rsidR="00796C92" w:rsidRDefault="00796C92" w:rsidP="00796C92">
      <w:pPr>
        <w:jc w:val="both"/>
        <w:rPr>
          <w:rFonts w:asciiTheme="majorHAnsi" w:hAnsiTheme="majorHAnsi"/>
          <w:sz w:val="24"/>
          <w:szCs w:val="24"/>
        </w:rPr>
      </w:pPr>
      <w:r>
        <w:rPr>
          <w:rFonts w:asciiTheme="majorHAnsi" w:hAnsiTheme="majorHAnsi"/>
          <w:sz w:val="24"/>
          <w:szCs w:val="24"/>
        </w:rPr>
        <w:t>Geograficamente vicina e confrontabile per dimensioni è sicuramente la provincia di Trento.</w:t>
      </w:r>
    </w:p>
    <w:p w14:paraId="24E87529" w14:textId="0E285442" w:rsidR="006C2697" w:rsidRPr="00F908E5" w:rsidRDefault="7DD9208A" w:rsidP="00796C92">
      <w:pPr>
        <w:jc w:val="both"/>
        <w:rPr>
          <w:rFonts w:asciiTheme="majorHAnsi" w:hAnsiTheme="majorHAnsi"/>
          <w:sz w:val="24"/>
          <w:szCs w:val="24"/>
        </w:rPr>
      </w:pPr>
      <w:r w:rsidRPr="00F908E5">
        <w:rPr>
          <w:rFonts w:asciiTheme="majorHAnsi" w:hAnsiTheme="majorHAnsi"/>
          <w:sz w:val="24"/>
          <w:szCs w:val="24"/>
        </w:rPr>
        <w:t>Un primo aspetto</w:t>
      </w:r>
      <w:r w:rsidR="004E6076" w:rsidRPr="00F908E5">
        <w:rPr>
          <w:rFonts w:asciiTheme="majorHAnsi" w:hAnsiTheme="majorHAnsi"/>
          <w:sz w:val="24"/>
          <w:szCs w:val="24"/>
        </w:rPr>
        <w:t xml:space="preserve"> interessante </w:t>
      </w:r>
      <w:r w:rsidRPr="00F908E5">
        <w:rPr>
          <w:rFonts w:asciiTheme="majorHAnsi" w:hAnsiTheme="majorHAnsi"/>
          <w:sz w:val="24"/>
          <w:szCs w:val="24"/>
        </w:rPr>
        <w:t>è la</w:t>
      </w:r>
      <w:r w:rsidR="004E6076" w:rsidRPr="00F908E5">
        <w:rPr>
          <w:rFonts w:asciiTheme="majorHAnsi" w:hAnsiTheme="majorHAnsi"/>
          <w:sz w:val="24"/>
          <w:szCs w:val="24"/>
        </w:rPr>
        <w:t xml:space="preserve"> presenza di molteplici</w:t>
      </w:r>
      <w:r w:rsidRPr="00F908E5">
        <w:rPr>
          <w:rFonts w:asciiTheme="majorHAnsi" w:hAnsiTheme="majorHAnsi"/>
          <w:sz w:val="24"/>
          <w:szCs w:val="24"/>
        </w:rPr>
        <w:t xml:space="preserve"> </w:t>
      </w:r>
      <w:r w:rsidRPr="00F908E5">
        <w:rPr>
          <w:rFonts w:asciiTheme="majorHAnsi" w:hAnsiTheme="majorHAnsi"/>
          <w:b/>
          <w:bCs/>
          <w:sz w:val="24"/>
          <w:szCs w:val="24"/>
        </w:rPr>
        <w:t>collegamenti</w:t>
      </w:r>
      <w:r w:rsidRPr="00F908E5">
        <w:rPr>
          <w:rFonts w:asciiTheme="majorHAnsi" w:hAnsiTheme="majorHAnsi"/>
          <w:sz w:val="24"/>
          <w:szCs w:val="24"/>
        </w:rPr>
        <w:t xml:space="preserve"> con altri enti, servizi </w:t>
      </w:r>
      <w:r w:rsidR="00796C92" w:rsidRPr="00F908E5">
        <w:rPr>
          <w:rFonts w:asciiTheme="majorHAnsi" w:hAnsiTheme="majorHAnsi"/>
          <w:sz w:val="24"/>
          <w:szCs w:val="24"/>
        </w:rPr>
        <w:t>e</w:t>
      </w:r>
      <w:r w:rsidRPr="00F908E5">
        <w:rPr>
          <w:rFonts w:asciiTheme="majorHAnsi" w:hAnsiTheme="majorHAnsi"/>
          <w:sz w:val="24"/>
          <w:szCs w:val="24"/>
        </w:rPr>
        <w:t xml:space="preserve"> associazioni presenti sul territorio, </w:t>
      </w:r>
      <w:r w:rsidR="004E6076" w:rsidRPr="00F908E5">
        <w:rPr>
          <w:rFonts w:asciiTheme="majorHAnsi" w:hAnsiTheme="majorHAnsi"/>
          <w:sz w:val="24"/>
          <w:szCs w:val="24"/>
        </w:rPr>
        <w:t>che ben dipinge un ambiente sinergico</w:t>
      </w:r>
      <w:r w:rsidRPr="00F908E5">
        <w:rPr>
          <w:rFonts w:asciiTheme="majorHAnsi" w:hAnsiTheme="majorHAnsi"/>
          <w:sz w:val="24"/>
          <w:szCs w:val="24"/>
        </w:rPr>
        <w:t xml:space="preserve">. Inoltre, </w:t>
      </w:r>
      <w:r w:rsidR="004E6076" w:rsidRPr="00F908E5">
        <w:rPr>
          <w:rFonts w:asciiTheme="majorHAnsi" w:hAnsiTheme="majorHAnsi"/>
          <w:sz w:val="24"/>
          <w:szCs w:val="24"/>
        </w:rPr>
        <w:t>offre una panoramica</w:t>
      </w:r>
      <w:r w:rsidRPr="00F908E5">
        <w:rPr>
          <w:rFonts w:asciiTheme="majorHAnsi" w:hAnsiTheme="majorHAnsi"/>
          <w:sz w:val="24"/>
          <w:szCs w:val="24"/>
        </w:rPr>
        <w:t xml:space="preserve"> più esaustiva dei soggetti che agiscono sul territorio e che in un futuro potrebbero </w:t>
      </w:r>
      <w:r w:rsidR="004E6076" w:rsidRPr="00F908E5">
        <w:rPr>
          <w:rFonts w:asciiTheme="majorHAnsi" w:hAnsiTheme="majorHAnsi"/>
          <w:sz w:val="24"/>
          <w:szCs w:val="24"/>
        </w:rPr>
        <w:t>entrare in contatto con l’</w:t>
      </w:r>
      <w:r w:rsidRPr="00F908E5">
        <w:rPr>
          <w:rFonts w:asciiTheme="majorHAnsi" w:hAnsiTheme="majorHAnsi"/>
          <w:sz w:val="24"/>
          <w:szCs w:val="24"/>
        </w:rPr>
        <w:t xml:space="preserve">impresa. </w:t>
      </w:r>
    </w:p>
    <w:p w14:paraId="2F529833" w14:textId="7776AAC0" w:rsidR="006C2697" w:rsidRPr="00F908E5" w:rsidRDefault="7DD9208A" w:rsidP="00796C92">
      <w:pPr>
        <w:jc w:val="both"/>
        <w:rPr>
          <w:rFonts w:asciiTheme="majorHAnsi" w:hAnsiTheme="majorHAnsi"/>
          <w:sz w:val="24"/>
          <w:szCs w:val="24"/>
        </w:rPr>
      </w:pPr>
      <w:r w:rsidRPr="00F908E5">
        <w:rPr>
          <w:rFonts w:asciiTheme="majorHAnsi" w:hAnsiTheme="majorHAnsi"/>
          <w:sz w:val="24"/>
          <w:szCs w:val="24"/>
        </w:rPr>
        <w:t xml:space="preserve">Un secondo aspetto interessante è la presenza nel sito di una sezione, denominata </w:t>
      </w:r>
      <w:r w:rsidRPr="00F908E5">
        <w:rPr>
          <w:rFonts w:asciiTheme="majorHAnsi" w:hAnsiTheme="majorHAnsi"/>
          <w:b/>
          <w:bCs/>
          <w:sz w:val="24"/>
          <w:szCs w:val="24"/>
        </w:rPr>
        <w:t>Heritage</w:t>
      </w:r>
      <w:r w:rsidRPr="00F908E5">
        <w:rPr>
          <w:rFonts w:asciiTheme="majorHAnsi" w:hAnsiTheme="majorHAnsi"/>
          <w:sz w:val="24"/>
          <w:szCs w:val="24"/>
        </w:rPr>
        <w:t xml:space="preserve">, che propone contenuti </w:t>
      </w:r>
      <w:r w:rsidR="004E6076" w:rsidRPr="00F908E5">
        <w:rPr>
          <w:rFonts w:asciiTheme="majorHAnsi" w:hAnsiTheme="majorHAnsi"/>
          <w:sz w:val="24"/>
          <w:szCs w:val="24"/>
        </w:rPr>
        <w:t xml:space="preserve">che spaziano </w:t>
      </w:r>
      <w:r w:rsidRPr="00F908E5">
        <w:rPr>
          <w:rFonts w:asciiTheme="majorHAnsi" w:hAnsiTheme="majorHAnsi"/>
          <w:sz w:val="24"/>
          <w:szCs w:val="24"/>
        </w:rPr>
        <w:t xml:space="preserve">dalla cultura all’ambiente, dal turismo alla qualità della vita. </w:t>
      </w:r>
      <w:r w:rsidR="004E6076" w:rsidRPr="00F908E5">
        <w:rPr>
          <w:rFonts w:asciiTheme="majorHAnsi" w:hAnsiTheme="majorHAnsi"/>
          <w:sz w:val="24"/>
          <w:szCs w:val="24"/>
        </w:rPr>
        <w:t>Informazioni che possono</w:t>
      </w:r>
      <w:r w:rsidRPr="00F908E5">
        <w:rPr>
          <w:rFonts w:asciiTheme="majorHAnsi" w:hAnsiTheme="majorHAnsi"/>
          <w:sz w:val="24"/>
          <w:szCs w:val="24"/>
        </w:rPr>
        <w:t xml:space="preserve"> aiutare il possibile investitore a comprendere meglio lo scenario nel quale potrebbe</w:t>
      </w:r>
      <w:r w:rsidR="004E6076" w:rsidRPr="00F908E5">
        <w:rPr>
          <w:rFonts w:asciiTheme="majorHAnsi" w:hAnsiTheme="majorHAnsi"/>
          <w:sz w:val="24"/>
          <w:szCs w:val="24"/>
        </w:rPr>
        <w:t>ro</w:t>
      </w:r>
      <w:r w:rsidRPr="00F908E5">
        <w:rPr>
          <w:rFonts w:asciiTheme="majorHAnsi" w:hAnsiTheme="majorHAnsi"/>
          <w:sz w:val="24"/>
          <w:szCs w:val="24"/>
        </w:rPr>
        <w:t xml:space="preserve"> ritrovarsi. </w:t>
      </w:r>
    </w:p>
    <w:p w14:paraId="0AF53CED" w14:textId="72067C00" w:rsidR="006C2697" w:rsidRPr="00F908E5" w:rsidRDefault="7DD9208A" w:rsidP="00796C92">
      <w:pPr>
        <w:jc w:val="both"/>
        <w:rPr>
          <w:rFonts w:asciiTheme="majorHAnsi" w:hAnsiTheme="majorHAnsi"/>
          <w:sz w:val="24"/>
          <w:szCs w:val="24"/>
        </w:rPr>
      </w:pPr>
      <w:r w:rsidRPr="00F908E5">
        <w:rPr>
          <w:rFonts w:asciiTheme="majorHAnsi" w:hAnsiTheme="majorHAnsi"/>
          <w:sz w:val="24"/>
          <w:szCs w:val="24"/>
        </w:rPr>
        <w:t xml:space="preserve">Interessante è anche la presenza di una </w:t>
      </w:r>
      <w:r w:rsidRPr="00F908E5">
        <w:rPr>
          <w:rFonts w:asciiTheme="majorHAnsi" w:hAnsiTheme="majorHAnsi"/>
          <w:b/>
          <w:bCs/>
          <w:i/>
          <w:iCs/>
          <w:sz w:val="24"/>
          <w:szCs w:val="24"/>
        </w:rPr>
        <w:t>bacheca</w:t>
      </w:r>
      <w:r w:rsidRPr="00F908E5">
        <w:rPr>
          <w:rFonts w:asciiTheme="majorHAnsi" w:hAnsiTheme="majorHAnsi"/>
          <w:sz w:val="24"/>
          <w:szCs w:val="24"/>
        </w:rPr>
        <w:t xml:space="preserve"> nella quale vengono riportati gli eventi più interessanti che avranno luogo in città o in regione. Il visitatore </w:t>
      </w:r>
      <w:r w:rsidR="004E6076" w:rsidRPr="00F908E5">
        <w:rPr>
          <w:rFonts w:asciiTheme="majorHAnsi" w:hAnsiTheme="majorHAnsi"/>
          <w:sz w:val="24"/>
          <w:szCs w:val="24"/>
        </w:rPr>
        <w:t>che voglia approfondire può arrivare</w:t>
      </w:r>
      <w:r w:rsidRPr="00F908E5">
        <w:rPr>
          <w:rFonts w:asciiTheme="majorHAnsi" w:hAnsiTheme="majorHAnsi"/>
          <w:sz w:val="24"/>
          <w:szCs w:val="24"/>
        </w:rPr>
        <w:t xml:space="preserve"> in </w:t>
      </w:r>
      <w:r w:rsidR="004E6076" w:rsidRPr="00F908E5">
        <w:rPr>
          <w:rFonts w:asciiTheme="majorHAnsi" w:hAnsiTheme="majorHAnsi"/>
          <w:sz w:val="24"/>
          <w:szCs w:val="24"/>
        </w:rPr>
        <w:t xml:space="preserve">un’altra pagina interna al sito e </w:t>
      </w:r>
      <w:r w:rsidRPr="00F908E5">
        <w:rPr>
          <w:rFonts w:asciiTheme="majorHAnsi" w:hAnsiTheme="majorHAnsi"/>
          <w:sz w:val="24"/>
          <w:szCs w:val="24"/>
        </w:rPr>
        <w:t>trovare una breve descrizione, una mappa con l’indicazione del luogo dove si terrà, alcuni allegati e il collegamento ipertestuale al sito ufficiale dell’evento.</w:t>
      </w:r>
      <w:r w:rsidR="004E6076" w:rsidRPr="00F908E5">
        <w:rPr>
          <w:rFonts w:asciiTheme="majorHAnsi" w:hAnsiTheme="majorHAnsi"/>
          <w:sz w:val="24"/>
          <w:szCs w:val="24"/>
        </w:rPr>
        <w:t xml:space="preserve"> È sicuramente uno strumento utilissimo per sottolineare la dinam</w:t>
      </w:r>
      <w:r w:rsidR="005A783B">
        <w:rPr>
          <w:rFonts w:asciiTheme="majorHAnsi" w:hAnsiTheme="majorHAnsi"/>
          <w:sz w:val="24"/>
          <w:szCs w:val="24"/>
        </w:rPr>
        <w:t>icità del territor</w:t>
      </w:r>
      <w:r w:rsidR="004E6076" w:rsidRPr="00F908E5">
        <w:rPr>
          <w:rFonts w:asciiTheme="majorHAnsi" w:hAnsiTheme="majorHAnsi"/>
          <w:sz w:val="24"/>
          <w:szCs w:val="24"/>
        </w:rPr>
        <w:t>io.</w:t>
      </w:r>
    </w:p>
    <w:p w14:paraId="251219D9" w14:textId="0262F36B" w:rsidR="006C2697" w:rsidRPr="00F908E5" w:rsidRDefault="211606DF" w:rsidP="00796C92">
      <w:pPr>
        <w:jc w:val="both"/>
        <w:rPr>
          <w:rFonts w:asciiTheme="majorHAnsi" w:hAnsiTheme="majorHAnsi"/>
          <w:sz w:val="24"/>
          <w:szCs w:val="24"/>
        </w:rPr>
      </w:pPr>
      <w:r w:rsidRPr="00F908E5">
        <w:rPr>
          <w:rFonts w:asciiTheme="majorHAnsi" w:hAnsiTheme="majorHAnsi"/>
          <w:sz w:val="24"/>
          <w:szCs w:val="24"/>
        </w:rPr>
        <w:t>Per quanto riguarda invece l’aspetto strutturale, risulta di grande aiuto per l’utente la presenza nel sito di un</w:t>
      </w:r>
      <w:r w:rsidRPr="00F908E5">
        <w:rPr>
          <w:rFonts w:asciiTheme="majorHAnsi" w:hAnsiTheme="majorHAnsi"/>
          <w:b/>
          <w:bCs/>
          <w:sz w:val="24"/>
          <w:szCs w:val="24"/>
        </w:rPr>
        <w:t xml:space="preserve"> motore di ricerca </w:t>
      </w:r>
      <w:r w:rsidRPr="00F908E5">
        <w:rPr>
          <w:rFonts w:asciiTheme="majorHAnsi" w:hAnsiTheme="majorHAnsi"/>
          <w:sz w:val="24"/>
          <w:szCs w:val="24"/>
        </w:rPr>
        <w:t>il quale semplifica e agevola la navigazione.</w:t>
      </w:r>
      <w:r w:rsidR="00DD5374" w:rsidRPr="00F908E5">
        <w:rPr>
          <w:rFonts w:asciiTheme="majorHAnsi" w:hAnsiTheme="majorHAnsi"/>
          <w:sz w:val="24"/>
          <w:szCs w:val="24"/>
        </w:rPr>
        <w:t xml:space="preserve"> Un altro aspetto decisamente interessante è che il sito è in inglese: già da subito se ne capisce la vocazione internazionale. </w:t>
      </w:r>
    </w:p>
    <w:p w14:paraId="468195D8" w14:textId="77777777" w:rsidR="00503F93" w:rsidRDefault="00503F93" w:rsidP="7DD9208A">
      <w:pPr>
        <w:rPr>
          <w:rFonts w:asciiTheme="majorHAnsi" w:hAnsiTheme="majorHAnsi"/>
          <w:b/>
          <w:bCs/>
          <w:i/>
          <w:iCs/>
          <w:sz w:val="24"/>
          <w:szCs w:val="24"/>
        </w:rPr>
      </w:pPr>
    </w:p>
    <w:p w14:paraId="454B9736" w14:textId="756533CF" w:rsidR="7DD9208A" w:rsidRPr="00F908E5" w:rsidRDefault="00E65CC2" w:rsidP="7DD9208A">
      <w:pPr>
        <w:rPr>
          <w:rFonts w:asciiTheme="majorHAnsi" w:hAnsiTheme="majorHAnsi"/>
          <w:sz w:val="24"/>
          <w:szCs w:val="24"/>
        </w:rPr>
      </w:pPr>
      <w:r>
        <w:rPr>
          <w:rFonts w:asciiTheme="majorHAnsi" w:hAnsiTheme="majorHAnsi"/>
          <w:b/>
          <w:bCs/>
          <w:i/>
          <w:iCs/>
          <w:sz w:val="24"/>
          <w:szCs w:val="24"/>
        </w:rPr>
        <w:t xml:space="preserve">Confronto con InvestinBavaria.com ( </w:t>
      </w:r>
      <w:hyperlink r:id="rId18" w:history="1">
        <w:r w:rsidRPr="005515A4">
          <w:rPr>
            <w:rStyle w:val="Collegamentoipertestuale"/>
            <w:rFonts w:asciiTheme="majorHAnsi" w:hAnsiTheme="majorHAnsi"/>
            <w:b/>
            <w:bCs/>
            <w:i/>
            <w:iCs/>
            <w:sz w:val="24"/>
            <w:szCs w:val="24"/>
          </w:rPr>
          <w:t>http://www.invest-in-bavaria.com/</w:t>
        </w:r>
      </w:hyperlink>
      <w:r>
        <w:rPr>
          <w:rFonts w:asciiTheme="majorHAnsi" w:hAnsiTheme="majorHAnsi"/>
          <w:b/>
          <w:bCs/>
          <w:i/>
          <w:iCs/>
          <w:sz w:val="24"/>
          <w:szCs w:val="24"/>
        </w:rPr>
        <w:t xml:space="preserve"> )</w:t>
      </w:r>
    </w:p>
    <w:p w14:paraId="1BEC1E39" w14:textId="6DE5EA23" w:rsidR="001C4404" w:rsidRDefault="001C4404" w:rsidP="00796C92">
      <w:pPr>
        <w:jc w:val="both"/>
        <w:rPr>
          <w:rFonts w:asciiTheme="majorHAnsi" w:hAnsiTheme="majorHAnsi"/>
          <w:sz w:val="24"/>
          <w:szCs w:val="24"/>
        </w:rPr>
      </w:pPr>
      <w:r>
        <w:rPr>
          <w:rFonts w:asciiTheme="majorHAnsi" w:hAnsiTheme="majorHAnsi"/>
          <w:sz w:val="24"/>
          <w:szCs w:val="24"/>
        </w:rPr>
        <w:t>Differente per dimensioni e regione e non provincia, la Bavaria dispone comunque di un portale ben costruito.</w:t>
      </w:r>
    </w:p>
    <w:p w14:paraId="6CFC620B" w14:textId="7ECBE7FC" w:rsidR="386B31D6" w:rsidRPr="00F908E5" w:rsidRDefault="7DD9208A" w:rsidP="00796C92">
      <w:pPr>
        <w:jc w:val="both"/>
        <w:rPr>
          <w:rFonts w:asciiTheme="majorHAnsi" w:hAnsiTheme="majorHAnsi"/>
          <w:sz w:val="24"/>
          <w:szCs w:val="24"/>
        </w:rPr>
      </w:pPr>
      <w:r w:rsidRPr="00F908E5">
        <w:rPr>
          <w:rFonts w:asciiTheme="majorHAnsi" w:hAnsiTheme="majorHAnsi"/>
          <w:sz w:val="24"/>
          <w:szCs w:val="24"/>
        </w:rPr>
        <w:t xml:space="preserve">Il sito innanzitutto presenta </w:t>
      </w:r>
      <w:r w:rsidR="004E6076" w:rsidRPr="00F908E5">
        <w:rPr>
          <w:rFonts w:asciiTheme="majorHAnsi" w:hAnsiTheme="majorHAnsi"/>
          <w:sz w:val="24"/>
          <w:szCs w:val="24"/>
        </w:rPr>
        <w:t xml:space="preserve">un </w:t>
      </w:r>
      <w:r w:rsidRPr="00F908E5">
        <w:rPr>
          <w:rFonts w:asciiTheme="majorHAnsi" w:hAnsiTheme="majorHAnsi"/>
          <w:b/>
          <w:bCs/>
          <w:sz w:val="24"/>
          <w:szCs w:val="24"/>
        </w:rPr>
        <w:t>info center</w:t>
      </w:r>
      <w:r w:rsidR="004E6076" w:rsidRPr="00F908E5">
        <w:rPr>
          <w:rFonts w:asciiTheme="majorHAnsi" w:hAnsiTheme="majorHAnsi"/>
          <w:b/>
          <w:bCs/>
          <w:sz w:val="24"/>
          <w:szCs w:val="24"/>
        </w:rPr>
        <w:t>,</w:t>
      </w:r>
      <w:r w:rsidRPr="00F908E5">
        <w:rPr>
          <w:rFonts w:asciiTheme="majorHAnsi" w:hAnsiTheme="majorHAnsi"/>
          <w:sz w:val="24"/>
          <w:szCs w:val="24"/>
        </w:rPr>
        <w:t xml:space="preserve"> con informazioni ri</w:t>
      </w:r>
      <w:r w:rsidR="004E6076" w:rsidRPr="00F908E5">
        <w:rPr>
          <w:rFonts w:asciiTheme="majorHAnsi" w:hAnsiTheme="majorHAnsi"/>
          <w:sz w:val="24"/>
          <w:szCs w:val="24"/>
        </w:rPr>
        <w:t>volte</w:t>
      </w:r>
      <w:r w:rsidRPr="00F908E5">
        <w:rPr>
          <w:rFonts w:asciiTheme="majorHAnsi" w:hAnsiTheme="majorHAnsi"/>
          <w:sz w:val="24"/>
          <w:szCs w:val="24"/>
        </w:rPr>
        <w:t xml:space="preserve"> sia </w:t>
      </w:r>
      <w:r w:rsidR="004E6076" w:rsidRPr="00F908E5">
        <w:rPr>
          <w:rFonts w:asciiTheme="majorHAnsi" w:hAnsiTheme="majorHAnsi"/>
          <w:sz w:val="24"/>
          <w:szCs w:val="24"/>
        </w:rPr>
        <w:t>alle</w:t>
      </w:r>
      <w:r w:rsidRPr="00F908E5">
        <w:rPr>
          <w:rFonts w:asciiTheme="majorHAnsi" w:hAnsiTheme="majorHAnsi"/>
          <w:sz w:val="24"/>
          <w:szCs w:val="24"/>
        </w:rPr>
        <w:t xml:space="preserve"> aziende </w:t>
      </w:r>
      <w:r w:rsidR="004E6076" w:rsidRPr="00F908E5">
        <w:rPr>
          <w:rFonts w:asciiTheme="majorHAnsi" w:hAnsiTheme="majorHAnsi"/>
          <w:sz w:val="24"/>
          <w:szCs w:val="24"/>
        </w:rPr>
        <w:t>(</w:t>
      </w:r>
      <w:r w:rsidRPr="00F908E5">
        <w:rPr>
          <w:rFonts w:asciiTheme="majorHAnsi" w:hAnsiTheme="majorHAnsi"/>
          <w:sz w:val="24"/>
          <w:szCs w:val="24"/>
        </w:rPr>
        <w:t>ad esempio le tasse e il mercato lavorativo</w:t>
      </w:r>
      <w:r w:rsidR="004E6076" w:rsidRPr="00F908E5">
        <w:rPr>
          <w:rFonts w:asciiTheme="majorHAnsi" w:hAnsiTheme="majorHAnsi"/>
          <w:sz w:val="24"/>
          <w:szCs w:val="24"/>
        </w:rPr>
        <w:t>)</w:t>
      </w:r>
      <w:r w:rsidRPr="00F908E5">
        <w:rPr>
          <w:rFonts w:asciiTheme="majorHAnsi" w:hAnsiTheme="majorHAnsi"/>
          <w:sz w:val="24"/>
          <w:szCs w:val="24"/>
        </w:rPr>
        <w:t>, sia per i dipendenti</w:t>
      </w:r>
      <w:r w:rsidR="004E6076" w:rsidRPr="00F908E5">
        <w:rPr>
          <w:rFonts w:asciiTheme="majorHAnsi" w:hAnsiTheme="majorHAnsi"/>
          <w:sz w:val="24"/>
          <w:szCs w:val="24"/>
        </w:rPr>
        <w:t xml:space="preserve"> (</w:t>
      </w:r>
      <w:r w:rsidRPr="00F908E5">
        <w:rPr>
          <w:rFonts w:asciiTheme="majorHAnsi" w:hAnsiTheme="majorHAnsi"/>
          <w:sz w:val="24"/>
          <w:szCs w:val="24"/>
        </w:rPr>
        <w:t xml:space="preserve">come </w:t>
      </w:r>
      <w:r w:rsidR="004E6076" w:rsidRPr="00F908E5">
        <w:rPr>
          <w:rFonts w:asciiTheme="majorHAnsi" w:hAnsiTheme="majorHAnsi"/>
          <w:sz w:val="24"/>
          <w:szCs w:val="24"/>
        </w:rPr>
        <w:t>che ist</w:t>
      </w:r>
      <w:r w:rsidR="00DD5374" w:rsidRPr="00F908E5">
        <w:rPr>
          <w:rFonts w:asciiTheme="majorHAnsi" w:hAnsiTheme="majorHAnsi"/>
          <w:sz w:val="24"/>
          <w:szCs w:val="24"/>
        </w:rPr>
        <w:t>ruzione può dare la Baviera)</w:t>
      </w:r>
      <w:r w:rsidRPr="00F908E5">
        <w:rPr>
          <w:rFonts w:asciiTheme="majorHAnsi" w:hAnsiTheme="majorHAnsi"/>
          <w:sz w:val="24"/>
          <w:szCs w:val="24"/>
        </w:rPr>
        <w:t>. Lo si può trovare sulla home della pagina e prevede una scelta tra servizi co</w:t>
      </w:r>
      <w:r w:rsidR="00DD5374" w:rsidRPr="00F908E5">
        <w:rPr>
          <w:rFonts w:asciiTheme="majorHAnsi" w:hAnsiTheme="majorHAnsi"/>
          <w:sz w:val="24"/>
          <w:szCs w:val="24"/>
        </w:rPr>
        <w:t>n</w:t>
      </w:r>
      <w:r w:rsidRPr="00F908E5">
        <w:rPr>
          <w:rFonts w:asciiTheme="majorHAnsi" w:hAnsiTheme="majorHAnsi"/>
          <w:sz w:val="24"/>
          <w:szCs w:val="24"/>
        </w:rPr>
        <w:t xml:space="preserve"> una mappa interattiva e i vari eventi della zona.</w:t>
      </w:r>
      <w:r w:rsidR="386B31D6" w:rsidRPr="00F908E5">
        <w:rPr>
          <w:rFonts w:asciiTheme="majorHAnsi" w:hAnsiTheme="majorHAnsi"/>
          <w:sz w:val="24"/>
          <w:szCs w:val="24"/>
        </w:rPr>
        <w:br/>
      </w:r>
      <w:r w:rsidRPr="00F908E5">
        <w:rPr>
          <w:rFonts w:asciiTheme="majorHAnsi" w:hAnsiTheme="majorHAnsi"/>
          <w:sz w:val="24"/>
          <w:szCs w:val="24"/>
        </w:rPr>
        <w:lastRenderedPageBreak/>
        <w:t xml:space="preserve">Troviamo inoltre un </w:t>
      </w:r>
      <w:r w:rsidRPr="00F908E5">
        <w:rPr>
          <w:rFonts w:asciiTheme="majorHAnsi" w:hAnsiTheme="majorHAnsi"/>
          <w:b/>
          <w:bCs/>
          <w:sz w:val="24"/>
          <w:szCs w:val="24"/>
        </w:rPr>
        <w:t>news blog</w:t>
      </w:r>
      <w:r w:rsidRPr="00F908E5">
        <w:rPr>
          <w:rFonts w:asciiTheme="majorHAnsi" w:hAnsiTheme="majorHAnsi"/>
          <w:sz w:val="24"/>
          <w:szCs w:val="24"/>
        </w:rPr>
        <w:t xml:space="preserve"> che agevola l'interazione e con il quale l'imprenditore può constatare i problemi e</w:t>
      </w:r>
      <w:r w:rsidR="00DD5374" w:rsidRPr="00F908E5">
        <w:rPr>
          <w:rFonts w:asciiTheme="majorHAnsi" w:hAnsiTheme="majorHAnsi"/>
          <w:sz w:val="24"/>
          <w:szCs w:val="24"/>
        </w:rPr>
        <w:t xml:space="preserve"> i punti di forza</w:t>
      </w:r>
      <w:r w:rsidRPr="00F908E5">
        <w:rPr>
          <w:rFonts w:asciiTheme="majorHAnsi" w:hAnsiTheme="majorHAnsi"/>
          <w:sz w:val="24"/>
          <w:szCs w:val="24"/>
        </w:rPr>
        <w:t xml:space="preserve"> dell'ambiente lavorativo e del mercato per settore. </w:t>
      </w:r>
      <w:r w:rsidR="386B31D6" w:rsidRPr="00F908E5">
        <w:rPr>
          <w:rFonts w:asciiTheme="majorHAnsi" w:hAnsiTheme="majorHAnsi"/>
          <w:sz w:val="24"/>
          <w:szCs w:val="24"/>
        </w:rPr>
        <w:br/>
      </w:r>
      <w:r w:rsidRPr="00F908E5">
        <w:rPr>
          <w:rFonts w:asciiTheme="majorHAnsi" w:hAnsiTheme="majorHAnsi"/>
          <w:sz w:val="24"/>
          <w:szCs w:val="24"/>
        </w:rPr>
        <w:t>Infine alla fine di ogni pagine è sempre presente un</w:t>
      </w:r>
      <w:r w:rsidRPr="00F908E5">
        <w:rPr>
          <w:rFonts w:asciiTheme="majorHAnsi" w:hAnsiTheme="majorHAnsi"/>
          <w:b/>
          <w:bCs/>
          <w:sz w:val="24"/>
          <w:szCs w:val="24"/>
        </w:rPr>
        <w:t xml:space="preserve"> service center</w:t>
      </w:r>
      <w:r w:rsidRPr="00F908E5">
        <w:rPr>
          <w:rFonts w:asciiTheme="majorHAnsi" w:hAnsiTheme="majorHAnsi"/>
          <w:sz w:val="24"/>
          <w:szCs w:val="24"/>
        </w:rPr>
        <w:t>, con numero di telefono e</w:t>
      </w:r>
      <w:r w:rsidR="00DD5374" w:rsidRPr="00F908E5">
        <w:rPr>
          <w:rFonts w:asciiTheme="majorHAnsi" w:hAnsiTheme="majorHAnsi"/>
          <w:sz w:val="24"/>
          <w:szCs w:val="24"/>
        </w:rPr>
        <w:t xml:space="preserve"> un </w:t>
      </w:r>
      <w:r w:rsidRPr="00F908E5">
        <w:rPr>
          <w:rFonts w:asciiTheme="majorHAnsi" w:hAnsiTheme="majorHAnsi"/>
          <w:sz w:val="24"/>
          <w:szCs w:val="24"/>
        </w:rPr>
        <w:t xml:space="preserve">indirizzo mail da contattare </w:t>
      </w:r>
      <w:r w:rsidR="00DD5374" w:rsidRPr="00F908E5">
        <w:rPr>
          <w:rFonts w:asciiTheme="majorHAnsi" w:hAnsiTheme="majorHAnsi"/>
          <w:sz w:val="24"/>
          <w:szCs w:val="24"/>
        </w:rPr>
        <w:t>per dubbi e approfondimenti</w:t>
      </w:r>
      <w:r w:rsidRPr="00F908E5">
        <w:rPr>
          <w:rFonts w:asciiTheme="majorHAnsi" w:hAnsiTheme="majorHAnsi"/>
          <w:sz w:val="24"/>
          <w:szCs w:val="24"/>
        </w:rPr>
        <w:t xml:space="preserve">. </w:t>
      </w:r>
      <w:r w:rsidR="386B31D6" w:rsidRPr="00F908E5">
        <w:rPr>
          <w:rFonts w:asciiTheme="majorHAnsi" w:hAnsiTheme="majorHAnsi"/>
          <w:sz w:val="24"/>
          <w:szCs w:val="24"/>
        </w:rPr>
        <w:br/>
      </w:r>
      <w:r w:rsidRPr="00F908E5">
        <w:rPr>
          <w:rFonts w:asciiTheme="majorHAnsi" w:hAnsiTheme="majorHAnsi"/>
          <w:sz w:val="24"/>
          <w:szCs w:val="24"/>
        </w:rPr>
        <w:t xml:space="preserve">Il sito si apre automaticamente in lingua inglese, con possibilità di scelta tra il tedesco, il francese e il giapponese. </w:t>
      </w:r>
      <w:r w:rsidR="00DD5374" w:rsidRPr="00F908E5">
        <w:rPr>
          <w:rFonts w:asciiTheme="majorHAnsi" w:hAnsiTheme="majorHAnsi"/>
          <w:sz w:val="24"/>
          <w:szCs w:val="24"/>
        </w:rPr>
        <w:t>Anche qui quindi vocazione</w:t>
      </w:r>
      <w:r w:rsidRPr="00F908E5">
        <w:rPr>
          <w:rFonts w:asciiTheme="majorHAnsi" w:hAnsiTheme="majorHAnsi"/>
          <w:b/>
          <w:bCs/>
          <w:sz w:val="24"/>
          <w:szCs w:val="24"/>
        </w:rPr>
        <w:t xml:space="preserve"> internazionale.</w:t>
      </w:r>
    </w:p>
    <w:p w14:paraId="2854208D" w14:textId="77777777" w:rsidR="001C4404" w:rsidRDefault="001C4404" w:rsidP="005A783B">
      <w:pPr>
        <w:pStyle w:val="Titolo1"/>
      </w:pPr>
    </w:p>
    <w:p w14:paraId="4510A190" w14:textId="16C5157B" w:rsidR="005A783B" w:rsidRPr="005A783B" w:rsidRDefault="7DD9208A" w:rsidP="001C4404">
      <w:pPr>
        <w:pStyle w:val="Titolo1"/>
      </w:pPr>
      <w:bookmarkStart w:id="8" w:name="_Toc466884042"/>
      <w:r w:rsidRPr="00F908E5">
        <w:t>AZIONI</w:t>
      </w:r>
      <w:bookmarkEnd w:id="8"/>
    </w:p>
    <w:p w14:paraId="29630933" w14:textId="328DDC92" w:rsidR="7DD9208A" w:rsidRPr="00F908E5" w:rsidRDefault="49601EEC" w:rsidP="7DD9208A">
      <w:pPr>
        <w:jc w:val="both"/>
        <w:rPr>
          <w:rFonts w:asciiTheme="majorHAnsi" w:hAnsiTheme="majorHAnsi"/>
          <w:sz w:val="24"/>
          <w:szCs w:val="24"/>
        </w:rPr>
      </w:pPr>
      <w:r w:rsidRPr="49601EEC">
        <w:rPr>
          <w:rFonts w:asciiTheme="majorHAnsi" w:eastAsiaTheme="majorEastAsia" w:hAnsiTheme="majorHAnsi" w:cstheme="majorBidi"/>
          <w:sz w:val="24"/>
          <w:szCs w:val="24"/>
        </w:rPr>
        <w:t>Dopo l’analisi del problema dei bisogni e della concorrenza sono state individuate alcune linee di azione che potrebbero essere seguite.</w:t>
      </w:r>
    </w:p>
    <w:p w14:paraId="569A40DC" w14:textId="524AF5FA" w:rsidR="00671594"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Va sviluppata una brand identity territoriale che esprima l'immagine caratteristica dell'area Veronese. Verona come città fatta di cultura, tradizioni, colore, storia e natura. Il sito web, con la predominanza del colore azzurro e blu e con immagini di persone intente a lavorare su grafici e numeri, trasmette l'immagine di una città finanziaria, di una metropoli fatta di modernità. Verona non è solo quello. Il colore che caratterizza Verona è il rosso mattone, è una città fatta di arte, monumenti e tradizioni popolari. L'ambiente non è quello di una metropoli ma di un piccolo gioiello immerso nella natura pittoresca ed appassionata delle colline della Valpolicella e della gente della pianura Padana.</w:t>
      </w:r>
    </w:p>
    <w:p w14:paraId="7DEC6B6F" w14:textId="76454B12"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 xml:space="preserve">Sono poi da considerare di più alcune variabili che definiscono un territorio, finora tralasciate da Confindustria. La ricchezza culturale di Verona, una parte importantissima della città è uno dei punti </w:t>
      </w:r>
      <w:r w:rsidRPr="00E96E8A">
        <w:rPr>
          <w:rFonts w:asciiTheme="majorHAnsi" w:eastAsiaTheme="majorEastAsia" w:hAnsiTheme="majorHAnsi" w:cstheme="majorBidi"/>
          <w:sz w:val="24"/>
          <w:szCs w:val="24"/>
        </w:rPr>
        <w:t>da sviluppare di più</w:t>
      </w:r>
      <w:r w:rsidRPr="49601EEC">
        <w:rPr>
          <w:rFonts w:asciiTheme="majorHAnsi" w:eastAsiaTheme="majorEastAsia" w:hAnsiTheme="majorHAnsi" w:cstheme="majorBidi"/>
          <w:sz w:val="24"/>
          <w:szCs w:val="24"/>
        </w:rPr>
        <w:t xml:space="preserve">. Basti pensare alla Fondazione Arena o alla rete dei Musei Civici. </w:t>
      </w:r>
    </w:p>
    <w:p w14:paraId="79F159A3" w14:textId="7D1FEE4A"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Andrebbe inoltre sottolineata l'importanza di Verona come punto strategico dal punto di vista delle infrastrutture e della mobilità. Verona come eccellente crocevia tra diversi mercati. Si trova a poca distanza da importanti centri economici e di commercio come Venezia e Milano. Questo è fatto solo parzialmente nel sito con alcuni dati, mancano però le informazioni: una semplice mappa delle distanze temporali dai centri raggiungibili sarebbe un grande passo in avanti.</w:t>
      </w:r>
    </w:p>
    <w:p w14:paraId="567F5AF0" w14:textId="1173BC9B" w:rsidR="7DD9208A" w:rsidRPr="00F908E5" w:rsidRDefault="7DD9208A" w:rsidP="7DD9208A">
      <w:pPr>
        <w:jc w:val="both"/>
        <w:rPr>
          <w:rFonts w:asciiTheme="majorHAnsi" w:hAnsiTheme="majorHAnsi"/>
          <w:sz w:val="24"/>
          <w:szCs w:val="24"/>
        </w:rPr>
      </w:pPr>
      <w:r w:rsidRPr="00F908E5">
        <w:rPr>
          <w:rFonts w:asciiTheme="majorHAnsi" w:hAnsiTheme="majorHAnsi"/>
          <w:sz w:val="24"/>
          <w:szCs w:val="24"/>
        </w:rPr>
        <w:t>Dal punto di vista tecnico ed organizzativo il sito web potrebbe essere migliorato tramite la creazione di:</w:t>
      </w:r>
    </w:p>
    <w:p w14:paraId="3200C684" w14:textId="52B7C26F"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un service center, cioè una finestra che metta in contatto l'imprenditore con del personale specializzato formato per seguire chi sia interessato a investire;</w:t>
      </w:r>
    </w:p>
    <w:p w14:paraId="14109E00" w14:textId="532B93C0"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un news blog che permetta all’investitore di conoscere e valutare forze e debolezze del territorio;</w:t>
      </w:r>
    </w:p>
    <w:p w14:paraId="7684BB03" w14:textId="511D30F1"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 xml:space="preserve">una bacheca degli eventi selezionati tra quelli che potrebbero interessare il mondo imprenditoriale e non </w:t>
      </w:r>
      <w:r w:rsidRPr="49601EEC">
        <w:rPr>
          <w:rFonts w:asciiTheme="majorHAnsi" w:eastAsiaTheme="majorEastAsia" w:hAnsiTheme="majorHAnsi" w:cstheme="majorBidi"/>
          <w:color w:val="000000" w:themeColor="text1"/>
        </w:rPr>
        <w:t>(fiere, concerti, manifestazioni culturali e sportive...)</w:t>
      </w:r>
      <w:r w:rsidRPr="49601EEC">
        <w:rPr>
          <w:rFonts w:asciiTheme="majorHAnsi" w:eastAsiaTheme="majorEastAsia" w:hAnsiTheme="majorHAnsi" w:cstheme="majorBidi"/>
          <w:sz w:val="24"/>
          <w:szCs w:val="24"/>
        </w:rPr>
        <w:t xml:space="preserve">; </w:t>
      </w:r>
    </w:p>
    <w:p w14:paraId="3E00ED33" w14:textId="4E2A5F78"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un motore di ricerca per agevolare la navigazione;</w:t>
      </w:r>
    </w:p>
    <w:p w14:paraId="479100E8" w14:textId="25C368DC"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lastRenderedPageBreak/>
        <w:t>sviluppo di un questionario di gradimento dei servizi da proporre alle aziende dopo i primi contatti;</w:t>
      </w:r>
    </w:p>
    <w:p w14:paraId="35E7B0AB" w14:textId="6F3E0EBA" w:rsidR="7DD9208A" w:rsidRP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il sito dovrebbe aprirsi in lingua inglese e la scelta di un'altra lingua si dovrebbe poter fare solo successivamente.</w:t>
      </w:r>
    </w:p>
    <w:p w14:paraId="535B74E1" w14:textId="5E421F63" w:rsidR="49601EEC" w:rsidRDefault="49601EEC" w:rsidP="49601EEC">
      <w:pPr>
        <w:ind w:left="360"/>
        <w:jc w:val="both"/>
      </w:pPr>
      <w:r w:rsidRPr="49601EEC">
        <w:rPr>
          <w:rFonts w:asciiTheme="majorHAnsi" w:eastAsiaTheme="majorEastAsia" w:hAnsiTheme="majorHAnsi" w:cstheme="majorBidi"/>
          <w:sz w:val="24"/>
          <w:szCs w:val="24"/>
        </w:rPr>
        <w:t>Per quanto riguarda la comunicazione esterna ed interna:</w:t>
      </w:r>
    </w:p>
    <w:p w14:paraId="39F09E7C" w14:textId="0DE490AC" w:rsid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Sarebbe opportuno lavorare in maniera più attenta alla comunicazione. le pagine social ed il video non hanno riscontrato molto successo. Bisognerebbe aumentare la capacità di attrattività di questi portali tramite collegamenti, collaborazioni con università ed enti che dovrebbero informare sui servizi. La partecipazione a fiere ed eventi. Chiedere ai soci di Confindustria di condividere la pagina Facebook tramite i loro account potrebbe portare nuovi follower oppure tramite sponsorizzazioni e pubblicità a pagamento.</w:t>
      </w:r>
    </w:p>
    <w:p w14:paraId="7A2E255F" w14:textId="653BAF07" w:rsidR="00F908E5" w:rsidRDefault="49601EEC" w:rsidP="49601EEC">
      <w:pPr>
        <w:pStyle w:val="Paragrafoelenco"/>
        <w:numPr>
          <w:ilvl w:val="0"/>
          <w:numId w:val="1"/>
        </w:numPr>
        <w:jc w:val="both"/>
        <w:rPr>
          <w:rFonts w:asciiTheme="majorHAnsi" w:eastAsiaTheme="majorEastAsia" w:hAnsiTheme="majorHAnsi" w:cstheme="majorBidi"/>
          <w:sz w:val="24"/>
          <w:szCs w:val="24"/>
        </w:rPr>
      </w:pPr>
      <w:r w:rsidRPr="49601EEC">
        <w:rPr>
          <w:rFonts w:asciiTheme="majorHAnsi" w:eastAsiaTheme="majorEastAsia" w:hAnsiTheme="majorHAnsi" w:cstheme="majorBidi"/>
          <w:sz w:val="24"/>
          <w:szCs w:val="24"/>
        </w:rPr>
        <w:t>Altro suggerimento è la creazione di un modello di controllo per capire che reali benefici possa creare il portale. Bisognerebbe considerare quanti possibili investitori hanno contattato Confindustria attraverso il sito, in che modo è avvenuto il contatto, di che tipo di aziende si tratta (dimensioni, provenienza, settore, ecc…), quante e quali hanno effettivamente investito sul territorio e in che misura. L'obiettivo sarebbe quello di avere un Feedback Interno.</w:t>
      </w:r>
    </w:p>
    <w:p w14:paraId="099BFDEF" w14:textId="32842157" w:rsidR="00B61F20" w:rsidRDefault="00B61F20" w:rsidP="7DD9208A">
      <w:pPr>
        <w:jc w:val="both"/>
        <w:rPr>
          <w:rFonts w:asciiTheme="majorHAnsi" w:hAnsiTheme="majorHAnsi"/>
          <w:sz w:val="24"/>
          <w:szCs w:val="24"/>
        </w:rPr>
      </w:pPr>
    </w:p>
    <w:p w14:paraId="11FFD68F" w14:textId="53551653" w:rsidR="00317D61" w:rsidRDefault="00317D61" w:rsidP="7DD9208A">
      <w:pPr>
        <w:jc w:val="both"/>
        <w:rPr>
          <w:rFonts w:asciiTheme="majorHAnsi" w:hAnsiTheme="majorHAnsi"/>
          <w:sz w:val="24"/>
          <w:szCs w:val="24"/>
        </w:rPr>
      </w:pPr>
    </w:p>
    <w:p w14:paraId="0246420A" w14:textId="1B409983" w:rsidR="00317D61" w:rsidRDefault="00317D61" w:rsidP="7DD9208A">
      <w:pPr>
        <w:jc w:val="both"/>
        <w:rPr>
          <w:rFonts w:asciiTheme="majorHAnsi" w:hAnsiTheme="majorHAnsi"/>
          <w:sz w:val="24"/>
          <w:szCs w:val="24"/>
        </w:rPr>
      </w:pPr>
    </w:p>
    <w:p w14:paraId="184DECB1" w14:textId="595D8BE8" w:rsidR="00317D61" w:rsidRDefault="00317D61" w:rsidP="7DD9208A">
      <w:pPr>
        <w:jc w:val="both"/>
        <w:rPr>
          <w:rFonts w:asciiTheme="majorHAnsi" w:hAnsiTheme="majorHAnsi"/>
          <w:sz w:val="24"/>
          <w:szCs w:val="24"/>
        </w:rPr>
      </w:pPr>
    </w:p>
    <w:p w14:paraId="74CD329F" w14:textId="1D25E425" w:rsidR="00317D61" w:rsidRDefault="00317D61" w:rsidP="7DD9208A">
      <w:pPr>
        <w:jc w:val="both"/>
        <w:rPr>
          <w:rFonts w:asciiTheme="majorHAnsi" w:hAnsiTheme="majorHAnsi"/>
          <w:sz w:val="24"/>
          <w:szCs w:val="24"/>
        </w:rPr>
      </w:pPr>
    </w:p>
    <w:p w14:paraId="51AE1FCE" w14:textId="6065A927" w:rsidR="00317D61" w:rsidRDefault="00317D61" w:rsidP="7DD9208A">
      <w:pPr>
        <w:jc w:val="both"/>
        <w:rPr>
          <w:rFonts w:asciiTheme="majorHAnsi" w:hAnsiTheme="majorHAnsi"/>
          <w:sz w:val="24"/>
          <w:szCs w:val="24"/>
        </w:rPr>
      </w:pPr>
    </w:p>
    <w:p w14:paraId="37172FF5" w14:textId="63F452AF" w:rsidR="00317D61" w:rsidRDefault="00317D61" w:rsidP="7DD9208A">
      <w:pPr>
        <w:jc w:val="both"/>
        <w:rPr>
          <w:rFonts w:asciiTheme="majorHAnsi" w:hAnsiTheme="majorHAnsi"/>
          <w:sz w:val="24"/>
          <w:szCs w:val="24"/>
        </w:rPr>
      </w:pPr>
    </w:p>
    <w:p w14:paraId="2F150008" w14:textId="0A439937" w:rsidR="00317D61" w:rsidRDefault="00317D61" w:rsidP="7DD9208A">
      <w:pPr>
        <w:jc w:val="both"/>
        <w:rPr>
          <w:rFonts w:asciiTheme="majorHAnsi" w:hAnsiTheme="majorHAnsi"/>
          <w:sz w:val="24"/>
          <w:szCs w:val="24"/>
        </w:rPr>
      </w:pPr>
    </w:p>
    <w:p w14:paraId="5E59803C" w14:textId="017300C9" w:rsidR="00317D61" w:rsidRDefault="00317D61" w:rsidP="7DD9208A">
      <w:pPr>
        <w:jc w:val="both"/>
        <w:rPr>
          <w:rFonts w:asciiTheme="majorHAnsi" w:hAnsiTheme="majorHAnsi"/>
          <w:sz w:val="24"/>
          <w:szCs w:val="24"/>
        </w:rPr>
      </w:pPr>
    </w:p>
    <w:p w14:paraId="33F1D7BE" w14:textId="572DEB3F" w:rsidR="00317D61" w:rsidRDefault="00317D61" w:rsidP="7DD9208A">
      <w:pPr>
        <w:jc w:val="both"/>
        <w:rPr>
          <w:rFonts w:asciiTheme="majorHAnsi" w:hAnsiTheme="majorHAnsi"/>
          <w:sz w:val="24"/>
          <w:szCs w:val="24"/>
        </w:rPr>
      </w:pPr>
    </w:p>
    <w:p w14:paraId="17A6BFFB" w14:textId="5110197D" w:rsidR="00317D61" w:rsidRDefault="00317D61" w:rsidP="7DD9208A">
      <w:pPr>
        <w:jc w:val="both"/>
        <w:rPr>
          <w:rFonts w:asciiTheme="majorHAnsi" w:hAnsiTheme="majorHAnsi"/>
          <w:sz w:val="24"/>
          <w:szCs w:val="24"/>
        </w:rPr>
      </w:pPr>
    </w:p>
    <w:p w14:paraId="71AEA36E" w14:textId="7A31C1FF" w:rsidR="00317D61" w:rsidRDefault="00317D61" w:rsidP="7DD9208A">
      <w:pPr>
        <w:jc w:val="both"/>
        <w:rPr>
          <w:rFonts w:asciiTheme="majorHAnsi" w:hAnsiTheme="majorHAnsi"/>
          <w:sz w:val="24"/>
          <w:szCs w:val="24"/>
        </w:rPr>
      </w:pPr>
    </w:p>
    <w:p w14:paraId="61EC3C4F" w14:textId="39664878" w:rsidR="00317D61" w:rsidRDefault="00317D61" w:rsidP="7DD9208A">
      <w:pPr>
        <w:jc w:val="both"/>
        <w:rPr>
          <w:rFonts w:asciiTheme="majorHAnsi" w:hAnsiTheme="majorHAnsi"/>
          <w:sz w:val="24"/>
          <w:szCs w:val="24"/>
        </w:rPr>
      </w:pPr>
    </w:p>
    <w:p w14:paraId="23F6FD36" w14:textId="13DBAEE5" w:rsidR="00317D61" w:rsidRDefault="00317D61" w:rsidP="7DD9208A">
      <w:pPr>
        <w:jc w:val="both"/>
        <w:rPr>
          <w:rFonts w:asciiTheme="majorHAnsi" w:hAnsiTheme="majorHAnsi"/>
          <w:sz w:val="24"/>
          <w:szCs w:val="24"/>
        </w:rPr>
      </w:pPr>
    </w:p>
    <w:p w14:paraId="6DD13139" w14:textId="77777777" w:rsidR="00317D61" w:rsidRDefault="00317D61" w:rsidP="7DD9208A">
      <w:pPr>
        <w:jc w:val="both"/>
        <w:rPr>
          <w:rFonts w:asciiTheme="majorHAnsi" w:hAnsiTheme="majorHAnsi"/>
          <w:sz w:val="24"/>
          <w:szCs w:val="24"/>
        </w:rPr>
      </w:pPr>
    </w:p>
    <w:p w14:paraId="40697CE3" w14:textId="00F96D14" w:rsidR="00B61F20" w:rsidRDefault="00B61F20" w:rsidP="007F02CD">
      <w:pPr>
        <w:pStyle w:val="Titolo1"/>
        <w:rPr>
          <w:i/>
          <w:color w:val="C20649"/>
        </w:rPr>
      </w:pPr>
      <w:bookmarkStart w:id="9" w:name="_Toc466884043"/>
      <w:r w:rsidRPr="007F02CD">
        <w:rPr>
          <w:i/>
          <w:color w:val="C20649"/>
        </w:rPr>
        <w:lastRenderedPageBreak/>
        <w:t>CHI SIAMO</w:t>
      </w:r>
      <w:bookmarkEnd w:id="9"/>
    </w:p>
    <w:p w14:paraId="7BDA4811" w14:textId="77777777" w:rsidR="00317D61" w:rsidRPr="00317D61" w:rsidRDefault="00317D61" w:rsidP="00317D61"/>
    <w:p w14:paraId="2D598620" w14:textId="77777777" w:rsidR="00B61F20" w:rsidRPr="00B61F20" w:rsidRDefault="00B61F20" w:rsidP="00B61F20"/>
    <w:p w14:paraId="55F8E5DC" w14:textId="4A4CF13D" w:rsidR="52DD07E7" w:rsidRPr="00315E32" w:rsidRDefault="00B61F20" w:rsidP="52DD07E7">
      <w:pPr>
        <w:spacing w:line="240" w:lineRule="auto"/>
        <w:jc w:val="both"/>
      </w:pPr>
      <w:r w:rsidRPr="00315E32">
        <w:rPr>
          <w:noProof/>
          <w:sz w:val="24"/>
          <w:szCs w:val="24"/>
          <w:lang w:eastAsia="it-IT"/>
        </w:rPr>
        <w:drawing>
          <wp:anchor distT="0" distB="0" distL="114300" distR="114300" simplePos="0" relativeHeight="251659264" behindDoc="0" locked="0" layoutInCell="1" allowOverlap="1" wp14:anchorId="26409E29" wp14:editId="36FE6F41">
            <wp:simplePos x="0" y="0"/>
            <wp:positionH relativeFrom="column">
              <wp:posOffset>-3810</wp:posOffset>
            </wp:positionH>
            <wp:positionV relativeFrom="paragraph">
              <wp:posOffset>-3175</wp:posOffset>
            </wp:positionV>
            <wp:extent cx="1706880" cy="1804670"/>
            <wp:effectExtent l="0" t="0" r="0" b="508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1717" r="21717"/>
                    <a:stretch/>
                  </pic:blipFill>
                  <pic:spPr bwMode="auto">
                    <a:xfrm>
                      <a:off x="0" y="0"/>
                      <a:ext cx="1706880" cy="180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5E32">
        <w:rPr>
          <w:rFonts w:eastAsia="Comic Sans MS" w:cs="Comic Sans MS"/>
          <w:sz w:val="24"/>
          <w:szCs w:val="24"/>
        </w:rPr>
        <w:t>Il marchio EUROVER nasce nel 2016 dall'idea di un gruppo di studenti del corso</w:t>
      </w:r>
      <w:r w:rsidR="00E96E8A" w:rsidRPr="00315E32">
        <w:rPr>
          <w:rFonts w:eastAsia="Comic Sans MS" w:cs="Comic Sans MS"/>
          <w:sz w:val="24"/>
          <w:szCs w:val="24"/>
        </w:rPr>
        <w:t xml:space="preserve"> di marketing territoriale, offerto nel corso di laurea magistrale in</w:t>
      </w:r>
      <w:r w:rsidRPr="00315E32">
        <w:rPr>
          <w:rFonts w:eastAsia="Comic Sans MS" w:cs="Comic Sans MS"/>
          <w:sz w:val="24"/>
          <w:szCs w:val="24"/>
        </w:rPr>
        <w:t xml:space="preserve"> Marketing</w:t>
      </w:r>
      <w:r w:rsidR="00E96E8A" w:rsidRPr="00315E32">
        <w:rPr>
          <w:rFonts w:eastAsia="Comic Sans MS" w:cs="Comic Sans MS"/>
          <w:sz w:val="24"/>
          <w:szCs w:val="24"/>
        </w:rPr>
        <w:t xml:space="preserve"> e comunicazione d’impresa</w:t>
      </w:r>
      <w:r w:rsidRPr="00315E32">
        <w:rPr>
          <w:rFonts w:eastAsia="Comic Sans MS" w:cs="Comic Sans MS"/>
          <w:sz w:val="24"/>
          <w:szCs w:val="24"/>
        </w:rPr>
        <w:t xml:space="preserve"> dell'Università di Verona</w:t>
      </w:r>
      <w:r w:rsidR="00E96E8A" w:rsidRPr="00315E32">
        <w:rPr>
          <w:rFonts w:eastAsia="Comic Sans MS" w:cs="Comic Sans MS"/>
          <w:sz w:val="24"/>
          <w:szCs w:val="24"/>
        </w:rPr>
        <w:t>.</w:t>
      </w:r>
      <w:r w:rsidRPr="00315E32">
        <w:rPr>
          <w:rFonts w:eastAsia="Comic Sans MS" w:cs="Comic Sans MS"/>
          <w:sz w:val="24"/>
          <w:szCs w:val="24"/>
        </w:rPr>
        <w:t xml:space="preserve"> </w:t>
      </w:r>
    </w:p>
    <w:p w14:paraId="1E81C160" w14:textId="22562348" w:rsidR="52DD07E7" w:rsidRPr="00315E32" w:rsidRDefault="52DD07E7" w:rsidP="52DD07E7">
      <w:pPr>
        <w:spacing w:line="240" w:lineRule="auto"/>
        <w:jc w:val="both"/>
      </w:pPr>
    </w:p>
    <w:p w14:paraId="7EAB0E19" w14:textId="06D560C4" w:rsidR="52DD07E7" w:rsidRPr="00315E32" w:rsidRDefault="49601EEC" w:rsidP="52DD07E7">
      <w:pPr>
        <w:spacing w:line="240" w:lineRule="auto"/>
        <w:jc w:val="both"/>
        <w:rPr>
          <w:color w:val="C20649"/>
        </w:rPr>
      </w:pPr>
      <w:r w:rsidRPr="00315E32">
        <w:rPr>
          <w:rFonts w:eastAsia="Comic Sans MS" w:cs="Comic Sans MS"/>
          <w:b/>
          <w:bCs/>
          <w:color w:val="C20649"/>
          <w:sz w:val="24"/>
          <w:szCs w:val="24"/>
        </w:rPr>
        <w:t>IL NOSTRO NOME</w:t>
      </w:r>
    </w:p>
    <w:p w14:paraId="667EAD08" w14:textId="77777777" w:rsidR="00315E32" w:rsidRPr="00315E32" w:rsidRDefault="00315E32" w:rsidP="00315E32">
      <w:pPr>
        <w:spacing w:line="240" w:lineRule="auto"/>
        <w:jc w:val="both"/>
        <w:rPr>
          <w:rFonts w:eastAsia="Comic Sans MS" w:cs="Comic Sans MS"/>
          <w:sz w:val="24"/>
          <w:szCs w:val="24"/>
        </w:rPr>
      </w:pPr>
      <w:r w:rsidRPr="00315E32">
        <w:rPr>
          <w:rFonts w:eastAsia="Comic Sans MS" w:cs="Comic Sans MS"/>
          <w:sz w:val="24"/>
          <w:szCs w:val="24"/>
        </w:rPr>
        <w:t>Il team è formato da Dalila Scandola di Verona, Lucia Brugnoli di S. Pietro in Cariano (Vr), Giacomo Remonato di Lonigo (Vi), Michele Maffei di Rovereto (Tn) e dalle studentesse Erasmus Alessia Steinel dalla Germania e Cora Gabriela dalla Romania.</w:t>
      </w:r>
    </w:p>
    <w:p w14:paraId="687A4A18" w14:textId="497E89DD" w:rsidR="52DD07E7" w:rsidRPr="00315E32" w:rsidRDefault="00E96E8A" w:rsidP="52DD07E7">
      <w:pPr>
        <w:spacing w:line="240" w:lineRule="auto"/>
        <w:jc w:val="both"/>
      </w:pPr>
      <w:r w:rsidRPr="00315E32">
        <w:rPr>
          <w:rFonts w:eastAsia="Comic Sans MS" w:cs="Comic Sans MS"/>
          <w:sz w:val="24"/>
          <w:szCs w:val="24"/>
        </w:rPr>
        <w:t xml:space="preserve">La </w:t>
      </w:r>
      <w:r w:rsidR="00315E32" w:rsidRPr="00315E32">
        <w:rPr>
          <w:rFonts w:eastAsia="Comic Sans MS" w:cs="Comic Sans MS"/>
          <w:sz w:val="24"/>
          <w:szCs w:val="24"/>
        </w:rPr>
        <w:t xml:space="preserve">natura stessa della </w:t>
      </w:r>
      <w:r w:rsidRPr="00315E32">
        <w:rPr>
          <w:rFonts w:eastAsia="Comic Sans MS" w:cs="Comic Sans MS"/>
          <w:sz w:val="24"/>
          <w:szCs w:val="24"/>
        </w:rPr>
        <w:t>squadra, eterogenea</w:t>
      </w:r>
      <w:r w:rsidR="49601EEC" w:rsidRPr="00315E32">
        <w:rPr>
          <w:rFonts w:eastAsia="Comic Sans MS" w:cs="Comic Sans MS"/>
          <w:sz w:val="24"/>
          <w:szCs w:val="24"/>
        </w:rPr>
        <w:t xml:space="preserve"> per età, titoli di studio e provenienza</w:t>
      </w:r>
      <w:r w:rsidRPr="00315E32">
        <w:rPr>
          <w:rFonts w:eastAsia="Comic Sans MS" w:cs="Comic Sans MS"/>
          <w:sz w:val="24"/>
          <w:szCs w:val="24"/>
        </w:rPr>
        <w:t xml:space="preserve"> ha fatto nascere l'idea di un brand</w:t>
      </w:r>
      <w:r w:rsidR="00315E32" w:rsidRPr="00315E32">
        <w:rPr>
          <w:rFonts w:eastAsia="Comic Sans MS" w:cs="Comic Sans MS"/>
          <w:sz w:val="24"/>
          <w:szCs w:val="24"/>
        </w:rPr>
        <w:t xml:space="preserve"> che condensi la doppia natura: quella legata al territorio</w:t>
      </w:r>
      <w:r w:rsidR="49601EEC" w:rsidRPr="00315E32">
        <w:rPr>
          <w:rFonts w:eastAsia="Comic Sans MS" w:cs="Comic Sans MS"/>
          <w:sz w:val="24"/>
          <w:szCs w:val="24"/>
        </w:rPr>
        <w:t xml:space="preserve">, "ver" sta per Verona, e </w:t>
      </w:r>
      <w:r w:rsidR="00315E32" w:rsidRPr="00315E32">
        <w:rPr>
          <w:rFonts w:eastAsia="Comic Sans MS" w:cs="Comic Sans MS"/>
          <w:sz w:val="24"/>
          <w:szCs w:val="24"/>
        </w:rPr>
        <w:t>quella</w:t>
      </w:r>
      <w:r w:rsidR="49601EEC" w:rsidRPr="00315E32">
        <w:rPr>
          <w:rFonts w:eastAsia="Comic Sans MS" w:cs="Comic Sans MS"/>
          <w:sz w:val="24"/>
          <w:szCs w:val="24"/>
        </w:rPr>
        <w:t xml:space="preserve"> </w:t>
      </w:r>
      <w:r w:rsidR="00315E32" w:rsidRPr="00315E32">
        <w:rPr>
          <w:rFonts w:eastAsia="Comic Sans MS" w:cs="Comic Sans MS"/>
          <w:sz w:val="24"/>
          <w:szCs w:val="24"/>
        </w:rPr>
        <w:t xml:space="preserve">internazionale, dove </w:t>
      </w:r>
      <w:r w:rsidR="49601EEC" w:rsidRPr="00315E32">
        <w:rPr>
          <w:rFonts w:eastAsia="Comic Sans MS" w:cs="Comic Sans MS"/>
          <w:sz w:val="24"/>
          <w:szCs w:val="24"/>
        </w:rPr>
        <w:t xml:space="preserve">"euro" sta per Europa. </w:t>
      </w:r>
    </w:p>
    <w:p w14:paraId="026971FB" w14:textId="77777777" w:rsidR="00D85D45" w:rsidRPr="00315E32" w:rsidRDefault="00D85D45" w:rsidP="52DD07E7">
      <w:pPr>
        <w:spacing w:line="240" w:lineRule="auto"/>
        <w:jc w:val="both"/>
      </w:pPr>
    </w:p>
    <w:p w14:paraId="5B1908EF" w14:textId="5343E9E3" w:rsidR="52DD07E7" w:rsidRPr="00315E32" w:rsidRDefault="49601EEC" w:rsidP="49601EEC">
      <w:pPr>
        <w:rPr>
          <w:color w:val="C20649"/>
        </w:rPr>
      </w:pPr>
      <w:r w:rsidRPr="00315E32">
        <w:rPr>
          <w:rFonts w:eastAsia="Comic Sans MS" w:cs="Comic Sans MS"/>
          <w:b/>
          <w:bCs/>
          <w:color w:val="C20649"/>
          <w:sz w:val="24"/>
          <w:szCs w:val="24"/>
        </w:rPr>
        <w:t>STORIA DI UN SIMBOLO</w:t>
      </w:r>
    </w:p>
    <w:p w14:paraId="2322A836" w14:textId="2F35A0B0" w:rsidR="52DD07E7" w:rsidRPr="00315E32" w:rsidRDefault="49601EEC" w:rsidP="49601EEC">
      <w:pPr>
        <w:spacing w:line="240" w:lineRule="auto"/>
        <w:jc w:val="both"/>
      </w:pPr>
      <w:r w:rsidRPr="00315E32">
        <w:rPr>
          <w:rFonts w:eastAsia="Comic Sans MS" w:cs="Comic Sans MS"/>
          <w:sz w:val="24"/>
          <w:szCs w:val="24"/>
        </w:rPr>
        <w:t xml:space="preserve">Nel tentativo di rappresentare questa eterogeneità </w:t>
      </w:r>
      <w:r w:rsidR="00315E32" w:rsidRPr="00315E32">
        <w:rPr>
          <w:rFonts w:eastAsia="Comic Sans MS" w:cs="Comic Sans MS"/>
          <w:sz w:val="24"/>
          <w:szCs w:val="24"/>
        </w:rPr>
        <w:t>ci sono stati</w:t>
      </w:r>
      <w:r w:rsidRPr="00315E32">
        <w:rPr>
          <w:rFonts w:eastAsia="Comic Sans MS" w:cs="Comic Sans MS"/>
          <w:sz w:val="24"/>
          <w:szCs w:val="24"/>
        </w:rPr>
        <w:t xml:space="preserve"> diversi confronti sul </w:t>
      </w:r>
      <w:r w:rsidR="00315E32" w:rsidRPr="00315E32">
        <w:rPr>
          <w:rFonts w:eastAsia="Comic Sans MS" w:cs="Comic Sans MS"/>
          <w:sz w:val="24"/>
          <w:szCs w:val="24"/>
        </w:rPr>
        <w:t xml:space="preserve">simbolo. I termini più rappresentativi del gruppo sono stati individuati in: </w:t>
      </w:r>
      <w:r w:rsidRPr="00315E32">
        <w:rPr>
          <w:rFonts w:eastAsia="Comic Sans MS" w:cs="Comic Sans MS"/>
          <w:sz w:val="24"/>
          <w:szCs w:val="24"/>
        </w:rPr>
        <w:t>diversità, creatività e la ricchezza int</w:t>
      </w:r>
      <w:r w:rsidR="00315E32" w:rsidRPr="00315E32">
        <w:rPr>
          <w:rFonts w:eastAsia="Comic Sans MS" w:cs="Comic Sans MS"/>
          <w:sz w:val="24"/>
          <w:szCs w:val="24"/>
        </w:rPr>
        <w:t xml:space="preserve">esa come ricchezza culturale. È </w:t>
      </w:r>
      <w:r w:rsidRPr="00315E32">
        <w:rPr>
          <w:rFonts w:eastAsia="Comic Sans MS" w:cs="Comic Sans MS"/>
          <w:sz w:val="24"/>
          <w:szCs w:val="24"/>
        </w:rPr>
        <w:t xml:space="preserve">così che è nata l'idea di rappresentarci come un albero (la cultura che ha radici profonde nelle origini delle persone) fatto di mani (la </w:t>
      </w:r>
      <w:r w:rsidR="00315E32" w:rsidRPr="00315E32">
        <w:rPr>
          <w:rFonts w:eastAsia="Comic Sans MS" w:cs="Comic Sans MS"/>
          <w:sz w:val="24"/>
          <w:szCs w:val="24"/>
        </w:rPr>
        <w:t>diversità) con i palmi, rivolti</w:t>
      </w:r>
      <w:r w:rsidRPr="00315E32">
        <w:rPr>
          <w:rFonts w:eastAsia="Comic Sans MS" w:cs="Comic Sans MS"/>
          <w:sz w:val="24"/>
          <w:szCs w:val="24"/>
        </w:rPr>
        <w:t xml:space="preserve"> verso l'alto, dai quali scaturiscono stelle (la creatività). Il colore azzurro del simbolo esprime il nostro essere giovani e fluidi, in continuo cambiamento. Le stelle di un colore più acceso vicino al rosa il nostro essere contemporanei.</w:t>
      </w:r>
    </w:p>
    <w:p w14:paraId="44F4E0FC" w14:textId="31237B51" w:rsidR="52DD07E7" w:rsidRPr="00315E32" w:rsidRDefault="52DD07E7" w:rsidP="49601EEC">
      <w:pPr>
        <w:spacing w:line="240" w:lineRule="auto"/>
        <w:jc w:val="both"/>
      </w:pPr>
    </w:p>
    <w:p w14:paraId="4EC8E861" w14:textId="33151AEC" w:rsidR="52DD07E7" w:rsidRPr="00315E32" w:rsidRDefault="52DD07E7" w:rsidP="52DD07E7">
      <w:pPr>
        <w:spacing w:line="240" w:lineRule="auto"/>
        <w:jc w:val="both"/>
      </w:pPr>
    </w:p>
    <w:p w14:paraId="408010D6" w14:textId="41F97A9F" w:rsidR="52DD07E7" w:rsidRPr="00315E32" w:rsidRDefault="52DD07E7" w:rsidP="52DD07E7">
      <w:pPr>
        <w:spacing w:line="240" w:lineRule="auto"/>
        <w:jc w:val="both"/>
      </w:pPr>
    </w:p>
    <w:p w14:paraId="561352D9" w14:textId="2BEF7FB7" w:rsidR="52DD07E7" w:rsidRPr="00315E32" w:rsidRDefault="52DD07E7" w:rsidP="52DD07E7">
      <w:pPr>
        <w:spacing w:line="240" w:lineRule="auto"/>
        <w:jc w:val="both"/>
      </w:pPr>
    </w:p>
    <w:p w14:paraId="0C0A2599" w14:textId="2B1A21B0" w:rsidR="00B61F20" w:rsidRPr="00315E32" w:rsidRDefault="00B61F20" w:rsidP="52DD07E7">
      <w:pPr>
        <w:spacing w:line="240" w:lineRule="auto"/>
        <w:jc w:val="both"/>
        <w:rPr>
          <w:sz w:val="24"/>
          <w:szCs w:val="24"/>
        </w:rPr>
      </w:pPr>
    </w:p>
    <w:p w14:paraId="0BAE8B6E" w14:textId="634402DC" w:rsidR="52DD07E7" w:rsidRPr="00315E32" w:rsidRDefault="52DD07E7" w:rsidP="52DD07E7">
      <w:pPr>
        <w:jc w:val="both"/>
        <w:rPr>
          <w:sz w:val="24"/>
          <w:szCs w:val="24"/>
        </w:rPr>
      </w:pPr>
    </w:p>
    <w:sectPr w:rsidR="52DD07E7" w:rsidRPr="00315E32" w:rsidSect="00F908E5">
      <w:footerReference w:type="first" r:id="rId20"/>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6D6D9" w14:textId="77777777" w:rsidR="00524FB0" w:rsidRDefault="00524FB0" w:rsidP="002B77DA">
      <w:pPr>
        <w:spacing w:after="0" w:line="240" w:lineRule="auto"/>
      </w:pPr>
      <w:r>
        <w:separator/>
      </w:r>
    </w:p>
  </w:endnote>
  <w:endnote w:type="continuationSeparator" w:id="0">
    <w:p w14:paraId="54FDA50F" w14:textId="77777777" w:rsidR="00524FB0" w:rsidRDefault="00524FB0" w:rsidP="002B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115215"/>
      <w:docPartObj>
        <w:docPartGallery w:val="Page Numbers (Bottom of Page)"/>
        <w:docPartUnique/>
      </w:docPartObj>
    </w:sdtPr>
    <w:sdtEndPr/>
    <w:sdtContent>
      <w:p w14:paraId="48BEAFAF" w14:textId="67E7585C" w:rsidR="00CC33FE" w:rsidRDefault="00CC33FE">
        <w:pPr>
          <w:pStyle w:val="Pidipagina"/>
          <w:jc w:val="center"/>
        </w:pPr>
        <w:r>
          <w:fldChar w:fldCharType="begin"/>
        </w:r>
        <w:r>
          <w:instrText>PAGE   \* MERGEFORMAT</w:instrText>
        </w:r>
        <w:r>
          <w:fldChar w:fldCharType="separate"/>
        </w:r>
        <w:r w:rsidR="007F65E9">
          <w:rPr>
            <w:noProof/>
          </w:rPr>
          <w:t>7</w:t>
        </w:r>
        <w:r>
          <w:fldChar w:fldCharType="end"/>
        </w:r>
      </w:p>
    </w:sdtContent>
  </w:sdt>
  <w:p w14:paraId="6C6E24FF" w14:textId="77777777" w:rsidR="00CC33FE" w:rsidRDefault="00CC33F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D2EE" w14:textId="77777777" w:rsidR="00CC33FE" w:rsidRDefault="00CC33F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C3C7F" w14:textId="77777777" w:rsidR="00524FB0" w:rsidRDefault="00524FB0" w:rsidP="002B77DA">
      <w:pPr>
        <w:spacing w:after="0" w:line="240" w:lineRule="auto"/>
      </w:pPr>
      <w:r>
        <w:separator/>
      </w:r>
    </w:p>
  </w:footnote>
  <w:footnote w:type="continuationSeparator" w:id="0">
    <w:p w14:paraId="12EE4B0D" w14:textId="77777777" w:rsidR="00524FB0" w:rsidRDefault="00524FB0" w:rsidP="002B77DA">
      <w:pPr>
        <w:spacing w:after="0" w:line="240" w:lineRule="auto"/>
      </w:pPr>
      <w:r>
        <w:continuationSeparator/>
      </w:r>
    </w:p>
  </w:footnote>
  <w:footnote w:id="1">
    <w:p w14:paraId="4C5C971D" w14:textId="77777777" w:rsidR="00CC33FE" w:rsidRDefault="00CC33FE">
      <w:pPr>
        <w:pStyle w:val="Testonotaapidipagina"/>
      </w:pPr>
      <w:r>
        <w:rPr>
          <w:rStyle w:val="Rimandonotaapidipagina"/>
        </w:rPr>
        <w:footnoteRef/>
      </w:r>
      <w:r>
        <w:t>h</w:t>
      </w:r>
      <w:r w:rsidRPr="00814DA4">
        <w:t>ttp://www.confindustria.vr.it/confindustria/verona/istituzionale.nsf/($linkacross)/D54BB5DEE0100446C1257F56003259C2?opendocument&amp;restricttocategory=Edilizia%20Urbanistica%20e%20Territorio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CCE"/>
    <w:multiLevelType w:val="hybridMultilevel"/>
    <w:tmpl w:val="C8701E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A771D7D"/>
    <w:multiLevelType w:val="hybridMultilevel"/>
    <w:tmpl w:val="1820CB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4665F5"/>
    <w:multiLevelType w:val="hybridMultilevel"/>
    <w:tmpl w:val="787CB00C"/>
    <w:lvl w:ilvl="0" w:tplc="3A4E33E0">
      <w:start w:val="1"/>
      <w:numFmt w:val="bullet"/>
      <w:lvlText w:val=""/>
      <w:lvlJc w:val="left"/>
      <w:pPr>
        <w:ind w:left="720" w:hanging="360"/>
      </w:pPr>
      <w:rPr>
        <w:rFonts w:ascii="Symbol" w:hAnsi="Symbol" w:hint="default"/>
      </w:rPr>
    </w:lvl>
    <w:lvl w:ilvl="1" w:tplc="6CFED33A">
      <w:start w:val="1"/>
      <w:numFmt w:val="bullet"/>
      <w:lvlText w:val="o"/>
      <w:lvlJc w:val="left"/>
      <w:pPr>
        <w:ind w:left="1440" w:hanging="360"/>
      </w:pPr>
      <w:rPr>
        <w:rFonts w:ascii="Courier New" w:hAnsi="Courier New" w:hint="default"/>
      </w:rPr>
    </w:lvl>
    <w:lvl w:ilvl="2" w:tplc="E8CA3676">
      <w:start w:val="1"/>
      <w:numFmt w:val="bullet"/>
      <w:lvlText w:val=""/>
      <w:lvlJc w:val="left"/>
      <w:pPr>
        <w:ind w:left="2160" w:hanging="360"/>
      </w:pPr>
      <w:rPr>
        <w:rFonts w:ascii="Wingdings" w:hAnsi="Wingdings" w:hint="default"/>
      </w:rPr>
    </w:lvl>
    <w:lvl w:ilvl="3" w:tplc="D5F23CB4">
      <w:start w:val="1"/>
      <w:numFmt w:val="bullet"/>
      <w:lvlText w:val=""/>
      <w:lvlJc w:val="left"/>
      <w:pPr>
        <w:ind w:left="2880" w:hanging="360"/>
      </w:pPr>
      <w:rPr>
        <w:rFonts w:ascii="Symbol" w:hAnsi="Symbol" w:hint="default"/>
      </w:rPr>
    </w:lvl>
    <w:lvl w:ilvl="4" w:tplc="5156D020">
      <w:start w:val="1"/>
      <w:numFmt w:val="bullet"/>
      <w:lvlText w:val="o"/>
      <w:lvlJc w:val="left"/>
      <w:pPr>
        <w:ind w:left="3600" w:hanging="360"/>
      </w:pPr>
      <w:rPr>
        <w:rFonts w:ascii="Courier New" w:hAnsi="Courier New" w:hint="default"/>
      </w:rPr>
    </w:lvl>
    <w:lvl w:ilvl="5" w:tplc="1568B7BE">
      <w:start w:val="1"/>
      <w:numFmt w:val="bullet"/>
      <w:lvlText w:val=""/>
      <w:lvlJc w:val="left"/>
      <w:pPr>
        <w:ind w:left="4320" w:hanging="360"/>
      </w:pPr>
      <w:rPr>
        <w:rFonts w:ascii="Wingdings" w:hAnsi="Wingdings" w:hint="default"/>
      </w:rPr>
    </w:lvl>
    <w:lvl w:ilvl="6" w:tplc="78F82FF8">
      <w:start w:val="1"/>
      <w:numFmt w:val="bullet"/>
      <w:lvlText w:val=""/>
      <w:lvlJc w:val="left"/>
      <w:pPr>
        <w:ind w:left="5040" w:hanging="360"/>
      </w:pPr>
      <w:rPr>
        <w:rFonts w:ascii="Symbol" w:hAnsi="Symbol" w:hint="default"/>
      </w:rPr>
    </w:lvl>
    <w:lvl w:ilvl="7" w:tplc="C89C8690">
      <w:start w:val="1"/>
      <w:numFmt w:val="bullet"/>
      <w:lvlText w:val="o"/>
      <w:lvlJc w:val="left"/>
      <w:pPr>
        <w:ind w:left="5760" w:hanging="360"/>
      </w:pPr>
      <w:rPr>
        <w:rFonts w:ascii="Courier New" w:hAnsi="Courier New" w:hint="default"/>
      </w:rPr>
    </w:lvl>
    <w:lvl w:ilvl="8" w:tplc="C09A8BEA">
      <w:start w:val="1"/>
      <w:numFmt w:val="bullet"/>
      <w:lvlText w:val=""/>
      <w:lvlJc w:val="left"/>
      <w:pPr>
        <w:ind w:left="6480" w:hanging="360"/>
      </w:pPr>
      <w:rPr>
        <w:rFonts w:ascii="Wingdings" w:hAnsi="Wingdings" w:hint="default"/>
      </w:rPr>
    </w:lvl>
  </w:abstractNum>
  <w:abstractNum w:abstractNumId="3" w15:restartNumberingAfterBreak="0">
    <w:nsid w:val="49C26D27"/>
    <w:multiLevelType w:val="hybridMultilevel"/>
    <w:tmpl w:val="9FC4D192"/>
    <w:lvl w:ilvl="0" w:tplc="7C82E420">
      <w:start w:val="1"/>
      <w:numFmt w:val="decimal"/>
      <w:lvlText w:val="%1."/>
      <w:lvlJc w:val="left"/>
      <w:pPr>
        <w:ind w:left="720" w:hanging="360"/>
      </w:pPr>
    </w:lvl>
    <w:lvl w:ilvl="1" w:tplc="455C61C0">
      <w:start w:val="1"/>
      <w:numFmt w:val="lowerLetter"/>
      <w:lvlText w:val="%2."/>
      <w:lvlJc w:val="left"/>
      <w:pPr>
        <w:ind w:left="1440" w:hanging="360"/>
      </w:pPr>
    </w:lvl>
    <w:lvl w:ilvl="2" w:tplc="7EEEE8C4">
      <w:start w:val="1"/>
      <w:numFmt w:val="lowerRoman"/>
      <w:lvlText w:val="%3."/>
      <w:lvlJc w:val="right"/>
      <w:pPr>
        <w:ind w:left="2160" w:hanging="180"/>
      </w:pPr>
    </w:lvl>
    <w:lvl w:ilvl="3" w:tplc="55CA8812">
      <w:start w:val="1"/>
      <w:numFmt w:val="decimal"/>
      <w:lvlText w:val="%4."/>
      <w:lvlJc w:val="left"/>
      <w:pPr>
        <w:ind w:left="2880" w:hanging="360"/>
      </w:pPr>
    </w:lvl>
    <w:lvl w:ilvl="4" w:tplc="86EC6D18">
      <w:start w:val="1"/>
      <w:numFmt w:val="lowerLetter"/>
      <w:lvlText w:val="%5."/>
      <w:lvlJc w:val="left"/>
      <w:pPr>
        <w:ind w:left="3600" w:hanging="360"/>
      </w:pPr>
    </w:lvl>
    <w:lvl w:ilvl="5" w:tplc="91F4C682">
      <w:start w:val="1"/>
      <w:numFmt w:val="lowerRoman"/>
      <w:lvlText w:val="%6."/>
      <w:lvlJc w:val="right"/>
      <w:pPr>
        <w:ind w:left="4320" w:hanging="180"/>
      </w:pPr>
    </w:lvl>
    <w:lvl w:ilvl="6" w:tplc="059C70CA">
      <w:start w:val="1"/>
      <w:numFmt w:val="decimal"/>
      <w:lvlText w:val="%7."/>
      <w:lvlJc w:val="left"/>
      <w:pPr>
        <w:ind w:left="5040" w:hanging="360"/>
      </w:pPr>
    </w:lvl>
    <w:lvl w:ilvl="7" w:tplc="8F8A3BFE">
      <w:start w:val="1"/>
      <w:numFmt w:val="lowerLetter"/>
      <w:lvlText w:val="%8."/>
      <w:lvlJc w:val="left"/>
      <w:pPr>
        <w:ind w:left="5760" w:hanging="360"/>
      </w:pPr>
    </w:lvl>
    <w:lvl w:ilvl="8" w:tplc="01406D0C">
      <w:start w:val="1"/>
      <w:numFmt w:val="lowerRoman"/>
      <w:lvlText w:val="%9."/>
      <w:lvlJc w:val="right"/>
      <w:pPr>
        <w:ind w:left="6480" w:hanging="180"/>
      </w:pPr>
    </w:lvl>
  </w:abstractNum>
  <w:abstractNum w:abstractNumId="4" w15:restartNumberingAfterBreak="0">
    <w:nsid w:val="60C1063B"/>
    <w:multiLevelType w:val="hybridMultilevel"/>
    <w:tmpl w:val="73CE3282"/>
    <w:lvl w:ilvl="0" w:tplc="140206C8">
      <w:start w:val="1"/>
      <w:numFmt w:val="decimal"/>
      <w:lvlText w:val="%1."/>
      <w:lvlJc w:val="left"/>
      <w:pPr>
        <w:ind w:left="720" w:hanging="360"/>
      </w:pPr>
    </w:lvl>
    <w:lvl w:ilvl="1" w:tplc="A5E002EA">
      <w:start w:val="1"/>
      <w:numFmt w:val="lowerLetter"/>
      <w:lvlText w:val="%2."/>
      <w:lvlJc w:val="left"/>
      <w:pPr>
        <w:ind w:left="1440" w:hanging="360"/>
      </w:pPr>
    </w:lvl>
    <w:lvl w:ilvl="2" w:tplc="4BC4F2FC">
      <w:start w:val="1"/>
      <w:numFmt w:val="lowerRoman"/>
      <w:lvlText w:val="%3."/>
      <w:lvlJc w:val="right"/>
      <w:pPr>
        <w:ind w:left="2160" w:hanging="180"/>
      </w:pPr>
    </w:lvl>
    <w:lvl w:ilvl="3" w:tplc="6504E184">
      <w:start w:val="1"/>
      <w:numFmt w:val="decimal"/>
      <w:lvlText w:val="%4."/>
      <w:lvlJc w:val="left"/>
      <w:pPr>
        <w:ind w:left="2880" w:hanging="360"/>
      </w:pPr>
    </w:lvl>
    <w:lvl w:ilvl="4" w:tplc="106E8AD6">
      <w:start w:val="1"/>
      <w:numFmt w:val="lowerLetter"/>
      <w:lvlText w:val="%5."/>
      <w:lvlJc w:val="left"/>
      <w:pPr>
        <w:ind w:left="3600" w:hanging="360"/>
      </w:pPr>
    </w:lvl>
    <w:lvl w:ilvl="5" w:tplc="BF465B72">
      <w:start w:val="1"/>
      <w:numFmt w:val="lowerRoman"/>
      <w:lvlText w:val="%6."/>
      <w:lvlJc w:val="right"/>
      <w:pPr>
        <w:ind w:left="4320" w:hanging="180"/>
      </w:pPr>
    </w:lvl>
    <w:lvl w:ilvl="6" w:tplc="7B68D0AA">
      <w:start w:val="1"/>
      <w:numFmt w:val="decimal"/>
      <w:lvlText w:val="%7."/>
      <w:lvlJc w:val="left"/>
      <w:pPr>
        <w:ind w:left="5040" w:hanging="360"/>
      </w:pPr>
    </w:lvl>
    <w:lvl w:ilvl="7" w:tplc="959C1812">
      <w:start w:val="1"/>
      <w:numFmt w:val="lowerLetter"/>
      <w:lvlText w:val="%8."/>
      <w:lvlJc w:val="left"/>
      <w:pPr>
        <w:ind w:left="5760" w:hanging="360"/>
      </w:pPr>
    </w:lvl>
    <w:lvl w:ilvl="8" w:tplc="CA9AE976">
      <w:start w:val="1"/>
      <w:numFmt w:val="lowerRoman"/>
      <w:lvlText w:val="%9."/>
      <w:lvlJc w:val="right"/>
      <w:pPr>
        <w:ind w:left="6480" w:hanging="180"/>
      </w:pPr>
    </w:lvl>
  </w:abstractNum>
  <w:abstractNum w:abstractNumId="5" w15:restartNumberingAfterBreak="0">
    <w:nsid w:val="7BAD7DF4"/>
    <w:multiLevelType w:val="hybridMultilevel"/>
    <w:tmpl w:val="A04AD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DA"/>
    <w:rsid w:val="00007215"/>
    <w:rsid w:val="0003671F"/>
    <w:rsid w:val="00045086"/>
    <w:rsid w:val="000F0888"/>
    <w:rsid w:val="000F777B"/>
    <w:rsid w:val="001124EE"/>
    <w:rsid w:val="00116350"/>
    <w:rsid w:val="00120346"/>
    <w:rsid w:val="0012446C"/>
    <w:rsid w:val="001630F2"/>
    <w:rsid w:val="001C4404"/>
    <w:rsid w:val="002526C0"/>
    <w:rsid w:val="002542D6"/>
    <w:rsid w:val="00283606"/>
    <w:rsid w:val="002B18B9"/>
    <w:rsid w:val="002B77DA"/>
    <w:rsid w:val="002E782E"/>
    <w:rsid w:val="00315E32"/>
    <w:rsid w:val="00317D61"/>
    <w:rsid w:val="003474B6"/>
    <w:rsid w:val="003824B6"/>
    <w:rsid w:val="003C30D9"/>
    <w:rsid w:val="003C6484"/>
    <w:rsid w:val="003E1FFA"/>
    <w:rsid w:val="00433925"/>
    <w:rsid w:val="0045746E"/>
    <w:rsid w:val="004943BC"/>
    <w:rsid w:val="004E6076"/>
    <w:rsid w:val="00503F93"/>
    <w:rsid w:val="00524FB0"/>
    <w:rsid w:val="00576B32"/>
    <w:rsid w:val="00590ACE"/>
    <w:rsid w:val="005A2E79"/>
    <w:rsid w:val="005A783B"/>
    <w:rsid w:val="005D5E22"/>
    <w:rsid w:val="005F60AE"/>
    <w:rsid w:val="006547DD"/>
    <w:rsid w:val="00671594"/>
    <w:rsid w:val="00672BAC"/>
    <w:rsid w:val="006C2697"/>
    <w:rsid w:val="006D04B7"/>
    <w:rsid w:val="006D3239"/>
    <w:rsid w:val="00734FB2"/>
    <w:rsid w:val="00735C6C"/>
    <w:rsid w:val="00796C92"/>
    <w:rsid w:val="007A1CBC"/>
    <w:rsid w:val="007B4B66"/>
    <w:rsid w:val="007D17D0"/>
    <w:rsid w:val="007F02CD"/>
    <w:rsid w:val="007F65E9"/>
    <w:rsid w:val="00806BB6"/>
    <w:rsid w:val="008135C0"/>
    <w:rsid w:val="00814DA4"/>
    <w:rsid w:val="0085780D"/>
    <w:rsid w:val="008B04FE"/>
    <w:rsid w:val="008D6731"/>
    <w:rsid w:val="008F689C"/>
    <w:rsid w:val="00952E94"/>
    <w:rsid w:val="00A02EB7"/>
    <w:rsid w:val="00A341A1"/>
    <w:rsid w:val="00A73D7A"/>
    <w:rsid w:val="00A76FA9"/>
    <w:rsid w:val="00AA6F57"/>
    <w:rsid w:val="00B1083A"/>
    <w:rsid w:val="00B22B3D"/>
    <w:rsid w:val="00B3534B"/>
    <w:rsid w:val="00B46F89"/>
    <w:rsid w:val="00B61F20"/>
    <w:rsid w:val="00B936D3"/>
    <w:rsid w:val="00BE1691"/>
    <w:rsid w:val="00C03A1A"/>
    <w:rsid w:val="00C30829"/>
    <w:rsid w:val="00C56363"/>
    <w:rsid w:val="00C57235"/>
    <w:rsid w:val="00C743DC"/>
    <w:rsid w:val="00C75A3C"/>
    <w:rsid w:val="00CC33FE"/>
    <w:rsid w:val="00CF5C9E"/>
    <w:rsid w:val="00D03F79"/>
    <w:rsid w:val="00D20CD5"/>
    <w:rsid w:val="00D26F21"/>
    <w:rsid w:val="00D73061"/>
    <w:rsid w:val="00D75B99"/>
    <w:rsid w:val="00D85D45"/>
    <w:rsid w:val="00DC1A9D"/>
    <w:rsid w:val="00DD5374"/>
    <w:rsid w:val="00E2421F"/>
    <w:rsid w:val="00E3114F"/>
    <w:rsid w:val="00E65CC2"/>
    <w:rsid w:val="00E96E8A"/>
    <w:rsid w:val="00EB059B"/>
    <w:rsid w:val="00EE23B3"/>
    <w:rsid w:val="00EE4A3E"/>
    <w:rsid w:val="00EE76EA"/>
    <w:rsid w:val="00F84277"/>
    <w:rsid w:val="00F908E5"/>
    <w:rsid w:val="00FB21E5"/>
    <w:rsid w:val="00FC50E2"/>
    <w:rsid w:val="211606DF"/>
    <w:rsid w:val="2BC265DE"/>
    <w:rsid w:val="386B31D6"/>
    <w:rsid w:val="42591C58"/>
    <w:rsid w:val="48883AAE"/>
    <w:rsid w:val="49601EEC"/>
    <w:rsid w:val="52DD07E7"/>
    <w:rsid w:val="56440EA3"/>
    <w:rsid w:val="7DD9208A"/>
    <w:rsid w:val="7E0A09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A4B7FF"/>
  <w15:docId w15:val="{DCA0616B-9196-455F-B47E-7984CAD5F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A78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2B77D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B77DA"/>
    <w:rPr>
      <w:sz w:val="20"/>
      <w:szCs w:val="20"/>
    </w:rPr>
  </w:style>
  <w:style w:type="character" w:styleId="Rimandonotaapidipagina">
    <w:name w:val="footnote reference"/>
    <w:basedOn w:val="Carpredefinitoparagrafo"/>
    <w:uiPriority w:val="99"/>
    <w:semiHidden/>
    <w:unhideWhenUsed/>
    <w:rsid w:val="002B77DA"/>
    <w:rPr>
      <w:vertAlign w:val="superscript"/>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B46F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46F89"/>
    <w:rPr>
      <w:rFonts w:ascii="Tahoma" w:hAnsi="Tahoma" w:cs="Tahoma"/>
      <w:sz w:val="16"/>
      <w:szCs w:val="16"/>
    </w:rPr>
  </w:style>
  <w:style w:type="paragraph" w:styleId="Paragrafoelenco">
    <w:name w:val="List Paragraph"/>
    <w:basedOn w:val="Normale"/>
    <w:uiPriority w:val="34"/>
    <w:qFormat/>
    <w:rsid w:val="00C03A1A"/>
    <w:pPr>
      <w:ind w:left="720"/>
      <w:contextualSpacing/>
    </w:pPr>
  </w:style>
  <w:style w:type="paragraph" w:styleId="Intestazione">
    <w:name w:val="header"/>
    <w:basedOn w:val="Normale"/>
    <w:link w:val="IntestazioneCarattere"/>
    <w:uiPriority w:val="99"/>
    <w:unhideWhenUsed/>
    <w:rsid w:val="00C03A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3A1A"/>
  </w:style>
  <w:style w:type="paragraph" w:styleId="Pidipagina">
    <w:name w:val="footer"/>
    <w:basedOn w:val="Normale"/>
    <w:link w:val="PidipaginaCarattere"/>
    <w:uiPriority w:val="99"/>
    <w:unhideWhenUsed/>
    <w:rsid w:val="00C03A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3A1A"/>
  </w:style>
  <w:style w:type="paragraph" w:styleId="Nessunaspaziatura">
    <w:name w:val="No Spacing"/>
    <w:link w:val="NessunaspaziaturaCarattere"/>
    <w:uiPriority w:val="1"/>
    <w:qFormat/>
    <w:rsid w:val="00F908E5"/>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F908E5"/>
    <w:rPr>
      <w:rFonts w:eastAsiaTheme="minorEastAsia"/>
      <w:lang w:eastAsia="it-IT"/>
    </w:rPr>
  </w:style>
  <w:style w:type="paragraph" w:styleId="Didascalia">
    <w:name w:val="caption"/>
    <w:basedOn w:val="Normale"/>
    <w:next w:val="Normale"/>
    <w:uiPriority w:val="35"/>
    <w:unhideWhenUsed/>
    <w:qFormat/>
    <w:rsid w:val="00671594"/>
    <w:pPr>
      <w:spacing w:line="240" w:lineRule="auto"/>
    </w:pPr>
    <w:rPr>
      <w:b/>
      <w:bCs/>
      <w:color w:val="4F81BD" w:themeColor="accent1"/>
      <w:sz w:val="18"/>
      <w:szCs w:val="18"/>
    </w:rPr>
  </w:style>
  <w:style w:type="character" w:customStyle="1" w:styleId="Titolo1Carattere">
    <w:name w:val="Titolo 1 Carattere"/>
    <w:basedOn w:val="Carpredefinitoparagrafo"/>
    <w:link w:val="Titolo1"/>
    <w:uiPriority w:val="9"/>
    <w:rsid w:val="005A783B"/>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5A783B"/>
    <w:pPr>
      <w:spacing w:line="259" w:lineRule="auto"/>
      <w:outlineLvl w:val="9"/>
    </w:pPr>
    <w:rPr>
      <w:lang w:eastAsia="it-IT"/>
    </w:rPr>
  </w:style>
  <w:style w:type="paragraph" w:styleId="Sommario1">
    <w:name w:val="toc 1"/>
    <w:basedOn w:val="Normale"/>
    <w:next w:val="Normale"/>
    <w:autoRedefine/>
    <w:uiPriority w:val="39"/>
    <w:unhideWhenUsed/>
    <w:rsid w:val="005A783B"/>
    <w:pPr>
      <w:spacing w:after="100"/>
    </w:pPr>
  </w:style>
  <w:style w:type="character" w:styleId="Collegamentoipertestuale">
    <w:name w:val="Hyperlink"/>
    <w:basedOn w:val="Carpredefinitoparagrafo"/>
    <w:uiPriority w:val="99"/>
    <w:unhideWhenUsed/>
    <w:rsid w:val="005A78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hyperlink" Target="http://www.invest-in-bavari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C23Wv6zV89Q&amp;feature=youtu.be" TargetMode="External"/><Relationship Id="rId17" Type="http://schemas.openxmlformats.org/officeDocument/2006/relationships/hyperlink" Target="http://www.investintrentino.i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image" Target="media/image2.tm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F21E6D9-4C09-438D-AAA8-A6AF14DE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2383</Words>
  <Characters>13587</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Analisi di investinverona.it</vt:lpstr>
    </vt:vector>
  </TitlesOfParts>
  <Company>Dalila Scandola</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 di investinverona.it</dc:title>
  <dc:subject>Corso di Marketing Territoriale a.a. 2016/2017</dc:subject>
  <dc:creator>GIACOMO</dc:creator>
  <cp:lastModifiedBy>Antonella Gasperotti</cp:lastModifiedBy>
  <cp:revision>2</cp:revision>
  <cp:lastPrinted>2016-11-01T23:22:00Z</cp:lastPrinted>
  <dcterms:created xsi:type="dcterms:W3CDTF">2016-11-14T13:37:00Z</dcterms:created>
  <dcterms:modified xsi:type="dcterms:W3CDTF">2016-11-14T13:37:00Z</dcterms:modified>
</cp:coreProperties>
</file>